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45695" w14:textId="77777777" w:rsidR="006909C6" w:rsidRDefault="006909C6" w:rsidP="00DE21A4">
      <w:pPr>
        <w:rPr>
          <w:sz w:val="20"/>
          <w:szCs w:val="20"/>
        </w:rPr>
      </w:pPr>
    </w:p>
    <w:p w14:paraId="41645696" w14:textId="142E5AB8" w:rsidR="00E976E4" w:rsidRPr="00DE2AF3" w:rsidRDefault="00011198" w:rsidP="00E976E4">
      <w:pPr>
        <w:jc w:val="center"/>
        <w:rPr>
          <w:rFonts w:asciiTheme="minorHAnsi" w:hAnsiTheme="minorHAnsi"/>
          <w:b/>
          <w:sz w:val="28"/>
          <w:szCs w:val="36"/>
        </w:rPr>
      </w:pPr>
      <w:r>
        <w:rPr>
          <w:rFonts w:asciiTheme="minorHAnsi" w:hAnsiTheme="minorHAnsi"/>
          <w:b/>
          <w:sz w:val="28"/>
          <w:szCs w:val="36"/>
        </w:rPr>
        <w:t xml:space="preserve">Student </w:t>
      </w:r>
      <w:r w:rsidR="00E27851">
        <w:rPr>
          <w:rFonts w:asciiTheme="minorHAnsi" w:hAnsiTheme="minorHAnsi"/>
          <w:b/>
          <w:sz w:val="28"/>
          <w:szCs w:val="36"/>
        </w:rPr>
        <w:t>N</w:t>
      </w:r>
      <w:r w:rsidR="002D66D9">
        <w:rPr>
          <w:rFonts w:asciiTheme="minorHAnsi" w:hAnsiTheme="minorHAnsi"/>
          <w:b/>
          <w:sz w:val="28"/>
          <w:szCs w:val="36"/>
        </w:rPr>
        <w:t>urse</w:t>
      </w:r>
    </w:p>
    <w:p w14:paraId="41645697" w14:textId="76C0E96F" w:rsidR="00E976E4" w:rsidRPr="00DE2AF3" w:rsidRDefault="00E976E4" w:rsidP="00E976E4">
      <w:pPr>
        <w:jc w:val="center"/>
        <w:rPr>
          <w:rFonts w:asciiTheme="minorHAnsi" w:hAnsiTheme="minorHAnsi"/>
          <w:b/>
          <w:sz w:val="28"/>
          <w:szCs w:val="36"/>
        </w:rPr>
      </w:pPr>
      <w:r w:rsidRPr="00DE2AF3">
        <w:rPr>
          <w:rFonts w:asciiTheme="minorHAnsi" w:hAnsiTheme="minorHAnsi"/>
          <w:b/>
          <w:sz w:val="28"/>
          <w:szCs w:val="36"/>
        </w:rPr>
        <w:t xml:space="preserve"> Supervision Standards </w:t>
      </w:r>
      <w:r w:rsidR="004A5C67" w:rsidRPr="00DE2AF3">
        <w:rPr>
          <w:rFonts w:asciiTheme="minorHAnsi" w:hAnsiTheme="minorHAnsi"/>
          <w:b/>
          <w:sz w:val="28"/>
          <w:szCs w:val="36"/>
        </w:rPr>
        <w:t>–</w:t>
      </w:r>
      <w:r w:rsidRPr="00DE2AF3">
        <w:rPr>
          <w:rFonts w:asciiTheme="minorHAnsi" w:hAnsiTheme="minorHAnsi"/>
          <w:b/>
          <w:sz w:val="28"/>
          <w:szCs w:val="36"/>
        </w:rPr>
        <w:t xml:space="preserve"> 201</w:t>
      </w:r>
      <w:r w:rsidR="00E21A0D">
        <w:rPr>
          <w:rFonts w:asciiTheme="minorHAnsi" w:hAnsiTheme="minorHAnsi"/>
          <w:b/>
          <w:sz w:val="28"/>
          <w:szCs w:val="36"/>
        </w:rPr>
        <w:t>8</w:t>
      </w:r>
    </w:p>
    <w:p w14:paraId="74285447" w14:textId="63E2B9B1" w:rsidR="00E21A0D" w:rsidRPr="00E21A0D" w:rsidRDefault="00E21A0D" w:rsidP="00E21A0D">
      <w:pPr>
        <w:rPr>
          <w:rFonts w:asciiTheme="minorHAnsi" w:hAnsiTheme="minorHAnsi" w:cs="Arial"/>
          <w:sz w:val="23"/>
          <w:szCs w:val="23"/>
        </w:rPr>
      </w:pPr>
    </w:p>
    <w:p w14:paraId="4A362778" w14:textId="77777777" w:rsidR="00E21A0D" w:rsidRDefault="00E21A0D" w:rsidP="00E21A0D">
      <w:pPr>
        <w:pStyle w:val="Default"/>
        <w:rPr>
          <w:rFonts w:ascii="Cambria" w:hAnsi="Cambria" w:cs="Cambria"/>
          <w:sz w:val="26"/>
          <w:szCs w:val="26"/>
        </w:rPr>
      </w:pPr>
      <w:r>
        <w:rPr>
          <w:rFonts w:ascii="Cambria" w:hAnsi="Cambria" w:cs="Cambria"/>
          <w:b/>
          <w:bCs/>
          <w:sz w:val="26"/>
          <w:szCs w:val="26"/>
        </w:rPr>
        <w:t xml:space="preserve">Gundersen Health System </w:t>
      </w:r>
    </w:p>
    <w:p w14:paraId="1A951437" w14:textId="77777777" w:rsidR="00E21A0D" w:rsidRDefault="00E21A0D" w:rsidP="00E21A0D">
      <w:pPr>
        <w:pStyle w:val="Default"/>
        <w:rPr>
          <w:rFonts w:ascii="Calibri" w:hAnsi="Calibri" w:cs="Calibri"/>
          <w:sz w:val="23"/>
          <w:szCs w:val="23"/>
        </w:rPr>
      </w:pPr>
      <w:r>
        <w:rPr>
          <w:rFonts w:ascii="Calibri" w:hAnsi="Calibri" w:cs="Calibri"/>
          <w:b/>
          <w:bCs/>
          <w:sz w:val="23"/>
          <w:szCs w:val="23"/>
        </w:rPr>
        <w:t xml:space="preserve">Contract Agreements: </w:t>
      </w:r>
      <w:r>
        <w:rPr>
          <w:rFonts w:ascii="Calibri" w:hAnsi="Calibri" w:cs="Calibri"/>
          <w:sz w:val="23"/>
          <w:szCs w:val="23"/>
        </w:rPr>
        <w:t xml:space="preserve">Gundersen Health System maintains a current contract with the school. </w:t>
      </w:r>
    </w:p>
    <w:p w14:paraId="643551DA" w14:textId="77777777" w:rsidR="00E21A0D" w:rsidRDefault="00E21A0D" w:rsidP="00E21A0D">
      <w:pPr>
        <w:pStyle w:val="Default"/>
        <w:rPr>
          <w:sz w:val="20"/>
          <w:szCs w:val="20"/>
        </w:rPr>
      </w:pPr>
      <w:r>
        <w:rPr>
          <w:sz w:val="20"/>
          <w:szCs w:val="20"/>
        </w:rPr>
        <w:t xml:space="preserve">3/1/18 </w:t>
      </w:r>
    </w:p>
    <w:p w14:paraId="6C920A29" w14:textId="77777777" w:rsidR="00E21A0D" w:rsidRDefault="00E21A0D" w:rsidP="00E21A0D">
      <w:pPr>
        <w:pStyle w:val="Default"/>
        <w:rPr>
          <w:sz w:val="28"/>
          <w:szCs w:val="28"/>
        </w:rPr>
      </w:pPr>
      <w:r>
        <w:rPr>
          <w:b/>
          <w:bCs/>
          <w:sz w:val="28"/>
          <w:szCs w:val="28"/>
        </w:rPr>
        <w:t xml:space="preserve">Student Nurse/Intern </w:t>
      </w:r>
    </w:p>
    <w:p w14:paraId="399CAB4D" w14:textId="77777777" w:rsidR="00E21A0D" w:rsidRDefault="00E21A0D" w:rsidP="00E21A0D">
      <w:pPr>
        <w:pStyle w:val="Default"/>
        <w:rPr>
          <w:sz w:val="28"/>
          <w:szCs w:val="28"/>
        </w:rPr>
      </w:pPr>
      <w:r>
        <w:rPr>
          <w:b/>
          <w:bCs/>
          <w:sz w:val="28"/>
          <w:szCs w:val="28"/>
        </w:rPr>
        <w:t xml:space="preserve">Supervision Standards </w:t>
      </w:r>
    </w:p>
    <w:p w14:paraId="4A646BBC" w14:textId="77777777" w:rsidR="00E21A0D" w:rsidRDefault="00E21A0D" w:rsidP="00E21A0D">
      <w:pPr>
        <w:pStyle w:val="Default"/>
        <w:rPr>
          <w:rFonts w:ascii="Calibri" w:hAnsi="Calibri" w:cs="Calibri"/>
          <w:sz w:val="23"/>
          <w:szCs w:val="23"/>
        </w:rPr>
      </w:pPr>
      <w:r>
        <w:rPr>
          <w:rFonts w:ascii="Calibri" w:hAnsi="Calibri" w:cs="Calibri"/>
          <w:b/>
          <w:bCs/>
          <w:sz w:val="23"/>
          <w:szCs w:val="23"/>
        </w:rPr>
        <w:t xml:space="preserve">Student Preparation: </w:t>
      </w:r>
      <w:r>
        <w:rPr>
          <w:rFonts w:ascii="Calibri" w:hAnsi="Calibri" w:cs="Calibri"/>
          <w:sz w:val="23"/>
          <w:szCs w:val="23"/>
        </w:rPr>
        <w:t xml:space="preserve">Prior to the start of clinical the </w:t>
      </w:r>
      <w:r>
        <w:rPr>
          <w:rFonts w:ascii="Calibri" w:hAnsi="Calibri" w:cs="Calibri"/>
          <w:b/>
          <w:bCs/>
          <w:sz w:val="23"/>
          <w:szCs w:val="23"/>
        </w:rPr>
        <w:t xml:space="preserve">student nurse </w:t>
      </w:r>
      <w:r>
        <w:rPr>
          <w:rFonts w:ascii="Calibri" w:hAnsi="Calibri" w:cs="Calibri"/>
          <w:sz w:val="23"/>
          <w:szCs w:val="23"/>
        </w:rPr>
        <w:t xml:space="preserve">will complete: </w:t>
      </w:r>
    </w:p>
    <w:p w14:paraId="0985DF12" w14:textId="77777777" w:rsidR="00E21A0D" w:rsidRDefault="00E21A0D" w:rsidP="00E21A0D">
      <w:pPr>
        <w:pStyle w:val="Default"/>
        <w:rPr>
          <w:rFonts w:ascii="Calibri" w:hAnsi="Calibri" w:cs="Calibri"/>
          <w:sz w:val="23"/>
          <w:szCs w:val="23"/>
        </w:rPr>
      </w:pPr>
      <w:r>
        <w:rPr>
          <w:rFonts w:ascii="Calibri" w:hAnsi="Calibri" w:cs="Calibri"/>
          <w:b/>
          <w:bCs/>
          <w:sz w:val="23"/>
          <w:szCs w:val="23"/>
        </w:rPr>
        <w:t>Student Registration</w:t>
      </w:r>
      <w:r>
        <w:rPr>
          <w:rFonts w:ascii="Calibri" w:hAnsi="Calibri" w:cs="Calibri"/>
          <w:sz w:val="23"/>
          <w:szCs w:val="23"/>
        </w:rPr>
        <w:t xml:space="preserve">: Each student will complete the online student registration provided by Gundersen Health System </w:t>
      </w:r>
      <w:r>
        <w:rPr>
          <w:rFonts w:ascii="Calibri" w:hAnsi="Calibri" w:cs="Calibri"/>
          <w:b/>
          <w:bCs/>
          <w:i/>
          <w:iCs/>
          <w:sz w:val="23"/>
          <w:szCs w:val="23"/>
        </w:rPr>
        <w:t>each semester</w:t>
      </w:r>
      <w:r>
        <w:rPr>
          <w:rFonts w:ascii="Calibri" w:hAnsi="Calibri" w:cs="Calibri"/>
          <w:sz w:val="23"/>
          <w:szCs w:val="23"/>
        </w:rPr>
        <w:t xml:space="preserve">. This is a 2-step process: </w:t>
      </w:r>
    </w:p>
    <w:p w14:paraId="6FCB6BDC" w14:textId="77777777" w:rsidR="00E21A0D" w:rsidRDefault="00E21A0D" w:rsidP="00E21A0D">
      <w:pPr>
        <w:pStyle w:val="Default"/>
        <w:spacing w:after="20"/>
        <w:rPr>
          <w:rFonts w:ascii="Calibri" w:hAnsi="Calibri" w:cs="Calibri"/>
          <w:sz w:val="23"/>
          <w:szCs w:val="23"/>
        </w:rPr>
      </w:pPr>
      <w:r>
        <w:rPr>
          <w:rFonts w:ascii="Courier New" w:hAnsi="Courier New" w:cs="Courier New"/>
          <w:sz w:val="23"/>
          <w:szCs w:val="23"/>
        </w:rPr>
        <w:t xml:space="preserve">o </w:t>
      </w:r>
      <w:r>
        <w:rPr>
          <w:rFonts w:ascii="Calibri" w:hAnsi="Calibri" w:cs="Calibri"/>
          <w:i/>
          <w:iCs/>
          <w:sz w:val="23"/>
          <w:szCs w:val="23"/>
        </w:rPr>
        <w:t>First</w:t>
      </w:r>
      <w:r>
        <w:rPr>
          <w:rFonts w:ascii="Calibri" w:hAnsi="Calibri" w:cs="Calibri"/>
          <w:sz w:val="23"/>
          <w:szCs w:val="23"/>
        </w:rPr>
        <w:t xml:space="preserve">, students need to complete the online registration process, as described in the registration letter (provided by the school). After that is completed, the registration will be approved by Gundersen and an automated email letter will be sent to the student. Allow 2-3 weeks for this to occur. Please look for this letter, as it will provide directions and passwords that will be needed to complete mandatory education. </w:t>
      </w:r>
    </w:p>
    <w:p w14:paraId="69F5CB35" w14:textId="77777777" w:rsidR="00E21A0D" w:rsidRDefault="00E21A0D" w:rsidP="00E21A0D">
      <w:pPr>
        <w:pStyle w:val="Default"/>
        <w:rPr>
          <w:rFonts w:ascii="Calibri" w:hAnsi="Calibri" w:cs="Calibri"/>
          <w:sz w:val="23"/>
          <w:szCs w:val="23"/>
        </w:rPr>
      </w:pPr>
      <w:r>
        <w:rPr>
          <w:rFonts w:ascii="Courier New" w:hAnsi="Courier New" w:cs="Courier New"/>
          <w:sz w:val="23"/>
          <w:szCs w:val="23"/>
        </w:rPr>
        <w:t xml:space="preserve">o </w:t>
      </w:r>
      <w:r>
        <w:rPr>
          <w:rFonts w:ascii="Calibri" w:hAnsi="Calibri" w:cs="Calibri"/>
          <w:i/>
          <w:iCs/>
          <w:sz w:val="23"/>
          <w:szCs w:val="23"/>
        </w:rPr>
        <w:t>Second</w:t>
      </w:r>
      <w:r>
        <w:rPr>
          <w:rFonts w:ascii="Calibri" w:hAnsi="Calibri" w:cs="Calibri"/>
          <w:sz w:val="23"/>
          <w:szCs w:val="23"/>
        </w:rPr>
        <w:t xml:space="preserve">, complete the </w:t>
      </w:r>
      <w:r>
        <w:rPr>
          <w:rFonts w:ascii="Calibri" w:hAnsi="Calibri" w:cs="Calibri"/>
          <w:b/>
          <w:bCs/>
          <w:sz w:val="23"/>
          <w:szCs w:val="23"/>
        </w:rPr>
        <w:t>Online Mandatory Education</w:t>
      </w:r>
      <w:r>
        <w:rPr>
          <w:rFonts w:ascii="Calibri" w:hAnsi="Calibri" w:cs="Calibri"/>
          <w:sz w:val="23"/>
          <w:szCs w:val="23"/>
        </w:rPr>
        <w:t xml:space="preserve">: Each student will complete on-line Mandatory Education once each calendar year. </w:t>
      </w:r>
    </w:p>
    <w:p w14:paraId="1581ACDD" w14:textId="77777777" w:rsidR="00E21A0D" w:rsidRDefault="00E21A0D" w:rsidP="00E21A0D">
      <w:pPr>
        <w:pStyle w:val="Default"/>
        <w:rPr>
          <w:rFonts w:ascii="Calibri" w:hAnsi="Calibri" w:cs="Calibri"/>
          <w:sz w:val="23"/>
          <w:szCs w:val="23"/>
        </w:rPr>
      </w:pPr>
    </w:p>
    <w:p w14:paraId="2AD15063" w14:textId="77777777" w:rsidR="00E21A0D" w:rsidRDefault="00E21A0D" w:rsidP="00E21A0D">
      <w:pPr>
        <w:pStyle w:val="Default"/>
        <w:rPr>
          <w:rFonts w:ascii="Calibri" w:hAnsi="Calibri" w:cs="Calibri"/>
          <w:sz w:val="23"/>
          <w:szCs w:val="23"/>
        </w:rPr>
      </w:pPr>
      <w:r>
        <w:rPr>
          <w:rFonts w:ascii="Calibri" w:hAnsi="Calibri" w:cs="Calibri"/>
          <w:b/>
          <w:bCs/>
          <w:sz w:val="23"/>
          <w:szCs w:val="23"/>
        </w:rPr>
        <w:t>EPIC Training</w:t>
      </w:r>
      <w:r>
        <w:rPr>
          <w:rFonts w:ascii="Calibri" w:hAnsi="Calibri" w:cs="Calibri"/>
          <w:sz w:val="23"/>
          <w:szCs w:val="23"/>
        </w:rPr>
        <w:t xml:space="preserve">: Complete online EPIC training, as a one-time requirement and review as needed. </w:t>
      </w:r>
    </w:p>
    <w:p w14:paraId="3B059EFC" w14:textId="77777777" w:rsidR="00E21A0D" w:rsidRDefault="00E21A0D" w:rsidP="00E21A0D">
      <w:pPr>
        <w:pStyle w:val="Default"/>
        <w:rPr>
          <w:rFonts w:ascii="Calibri" w:hAnsi="Calibri" w:cs="Calibri"/>
          <w:sz w:val="23"/>
          <w:szCs w:val="23"/>
        </w:rPr>
      </w:pPr>
      <w:r>
        <w:rPr>
          <w:rFonts w:ascii="Courier New" w:hAnsi="Courier New" w:cs="Courier New"/>
          <w:sz w:val="23"/>
          <w:szCs w:val="23"/>
        </w:rPr>
        <w:t xml:space="preserve">o </w:t>
      </w:r>
      <w:r>
        <w:rPr>
          <w:rFonts w:ascii="Calibri" w:hAnsi="Calibri" w:cs="Calibri"/>
          <w:b/>
          <w:bCs/>
          <w:sz w:val="23"/>
          <w:szCs w:val="23"/>
        </w:rPr>
        <w:t>Validation of Skills</w:t>
      </w:r>
      <w:r>
        <w:rPr>
          <w:rFonts w:ascii="Calibri" w:hAnsi="Calibri" w:cs="Calibri"/>
          <w:sz w:val="23"/>
          <w:szCs w:val="23"/>
        </w:rPr>
        <w:t xml:space="preserve">: Prior to the start of clinical, the school/student will validate student skills and readiness to complete skills in acute care. </w:t>
      </w:r>
    </w:p>
    <w:p w14:paraId="61B10C27" w14:textId="77777777" w:rsidR="00E21A0D" w:rsidRDefault="00E21A0D" w:rsidP="00E21A0D">
      <w:pPr>
        <w:pStyle w:val="Default"/>
        <w:rPr>
          <w:rFonts w:ascii="Calibri" w:hAnsi="Calibri" w:cs="Calibri"/>
          <w:sz w:val="23"/>
          <w:szCs w:val="23"/>
        </w:rPr>
      </w:pPr>
    </w:p>
    <w:p w14:paraId="602C0F81" w14:textId="77777777" w:rsidR="00E21A0D" w:rsidRDefault="00E21A0D" w:rsidP="00E21A0D">
      <w:pPr>
        <w:pStyle w:val="Default"/>
        <w:rPr>
          <w:sz w:val="23"/>
          <w:szCs w:val="23"/>
        </w:rPr>
      </w:pPr>
      <w:r>
        <w:rPr>
          <w:rFonts w:ascii="Calibri" w:hAnsi="Calibri" w:cs="Calibri"/>
          <w:b/>
          <w:bCs/>
          <w:sz w:val="23"/>
          <w:szCs w:val="23"/>
        </w:rPr>
        <w:t xml:space="preserve">On the Unit </w:t>
      </w:r>
    </w:p>
    <w:p w14:paraId="155BB1D1" w14:textId="77777777" w:rsidR="00E21A0D" w:rsidRDefault="00E21A0D" w:rsidP="00E21A0D">
      <w:pPr>
        <w:pStyle w:val="Default"/>
        <w:rPr>
          <w:rFonts w:ascii="Calibri" w:hAnsi="Calibri" w:cs="Calibri"/>
          <w:sz w:val="23"/>
          <w:szCs w:val="23"/>
        </w:rPr>
      </w:pPr>
      <w:r>
        <w:rPr>
          <w:rFonts w:ascii="Calibri" w:hAnsi="Calibri" w:cs="Calibri"/>
          <w:b/>
          <w:bCs/>
          <w:sz w:val="23"/>
          <w:szCs w:val="23"/>
        </w:rPr>
        <w:t xml:space="preserve">Student Assignments: </w:t>
      </w:r>
      <w:r>
        <w:rPr>
          <w:rFonts w:ascii="Calibri" w:hAnsi="Calibri" w:cs="Calibri"/>
          <w:sz w:val="23"/>
          <w:szCs w:val="23"/>
        </w:rPr>
        <w:t xml:space="preserve">Faculty/preceptors will post student assignments the evening prior to clinical experiences. The student nurse intern is co-assigned with a staff RN on the team. This should not be counted into staffing and should not affect staffing patterns/assignment ratios. </w:t>
      </w:r>
    </w:p>
    <w:p w14:paraId="79C14C41" w14:textId="77777777" w:rsidR="00E21A0D" w:rsidRDefault="00E21A0D" w:rsidP="00E21A0D">
      <w:pPr>
        <w:pStyle w:val="Default"/>
        <w:rPr>
          <w:sz w:val="23"/>
          <w:szCs w:val="23"/>
        </w:rPr>
      </w:pPr>
      <w:r>
        <w:rPr>
          <w:rFonts w:ascii="Calibri" w:hAnsi="Calibri" w:cs="Calibri"/>
          <w:b/>
          <w:bCs/>
          <w:sz w:val="23"/>
          <w:szCs w:val="23"/>
        </w:rPr>
        <w:t xml:space="preserve">Student Basic Functions: </w:t>
      </w:r>
      <w:r>
        <w:rPr>
          <w:rFonts w:ascii="Calibri" w:hAnsi="Calibri" w:cs="Calibri"/>
          <w:sz w:val="23"/>
          <w:szCs w:val="23"/>
        </w:rPr>
        <w:t xml:space="preserve">Students will provide safe, basic patient care for patients and families under the </w:t>
      </w:r>
      <w:r>
        <w:rPr>
          <w:rFonts w:ascii="Calibri" w:hAnsi="Calibri" w:cs="Calibri"/>
          <w:b/>
          <w:bCs/>
          <w:sz w:val="23"/>
          <w:szCs w:val="23"/>
        </w:rPr>
        <w:t xml:space="preserve">direct supervision </w:t>
      </w:r>
      <w:r>
        <w:rPr>
          <w:rFonts w:ascii="Calibri" w:hAnsi="Calibri" w:cs="Calibri"/>
          <w:sz w:val="23"/>
          <w:szCs w:val="23"/>
        </w:rPr>
        <w:t xml:space="preserve">of a staff RN/faculty in the hospital/clinic setting. </w:t>
      </w:r>
    </w:p>
    <w:p w14:paraId="079755B3" w14:textId="77777777" w:rsidR="00E21A0D" w:rsidRDefault="00E21A0D" w:rsidP="00E21A0D">
      <w:pPr>
        <w:pStyle w:val="Default"/>
        <w:spacing w:after="17"/>
        <w:rPr>
          <w:rFonts w:ascii="Calibri" w:hAnsi="Calibri" w:cs="Calibri"/>
          <w:sz w:val="23"/>
          <w:szCs w:val="23"/>
        </w:rPr>
      </w:pPr>
      <w:r>
        <w:rPr>
          <w:rFonts w:ascii="Courier New" w:hAnsi="Courier New" w:cs="Courier New"/>
          <w:sz w:val="23"/>
          <w:szCs w:val="23"/>
        </w:rPr>
        <w:t xml:space="preserve">o </w:t>
      </w:r>
      <w:r>
        <w:rPr>
          <w:rFonts w:ascii="Calibri" w:hAnsi="Calibri" w:cs="Calibri"/>
          <w:b/>
          <w:bCs/>
          <w:sz w:val="23"/>
          <w:szCs w:val="23"/>
        </w:rPr>
        <w:t xml:space="preserve">Direct supervision means </w:t>
      </w:r>
      <w:r>
        <w:rPr>
          <w:rFonts w:ascii="Calibri" w:hAnsi="Calibri" w:cs="Calibri"/>
          <w:sz w:val="23"/>
          <w:szCs w:val="23"/>
        </w:rPr>
        <w:t xml:space="preserve">that the staff RN/faculty; coordinates, directs, and inspects cares provided by the student and </w:t>
      </w:r>
    </w:p>
    <w:p w14:paraId="53BF5FB6" w14:textId="77777777" w:rsidR="00E21A0D" w:rsidRDefault="00E21A0D" w:rsidP="00E21A0D">
      <w:pPr>
        <w:pStyle w:val="Default"/>
        <w:rPr>
          <w:rFonts w:ascii="Calibri" w:hAnsi="Calibri" w:cs="Calibri"/>
          <w:sz w:val="23"/>
          <w:szCs w:val="23"/>
        </w:rPr>
      </w:pPr>
      <w:r>
        <w:rPr>
          <w:rFonts w:ascii="Courier New" w:hAnsi="Courier New" w:cs="Courier New"/>
          <w:sz w:val="23"/>
          <w:szCs w:val="23"/>
        </w:rPr>
        <w:t xml:space="preserve">o </w:t>
      </w:r>
      <w:r>
        <w:rPr>
          <w:rFonts w:ascii="Calibri" w:hAnsi="Calibri" w:cs="Calibri"/>
          <w:sz w:val="23"/>
          <w:szCs w:val="23"/>
        </w:rPr>
        <w:t xml:space="preserve">An RN (staff RN or nursing faculty) will be present at the point of care for all medication administration and IV pump or PCA adjustments. </w:t>
      </w:r>
    </w:p>
    <w:p w14:paraId="6FC79EFB" w14:textId="77777777" w:rsidR="00E21A0D" w:rsidRDefault="00E21A0D" w:rsidP="00E21A0D">
      <w:pPr>
        <w:pStyle w:val="Default"/>
        <w:rPr>
          <w:rFonts w:ascii="Calibri" w:hAnsi="Calibri" w:cs="Calibri"/>
          <w:sz w:val="23"/>
          <w:szCs w:val="23"/>
        </w:rPr>
      </w:pPr>
    </w:p>
    <w:p w14:paraId="582B0987" w14:textId="77777777" w:rsidR="00E21A0D" w:rsidRDefault="00E21A0D" w:rsidP="00E21A0D">
      <w:pPr>
        <w:pStyle w:val="Default"/>
        <w:rPr>
          <w:rFonts w:ascii="Calibri" w:hAnsi="Calibri" w:cs="Calibri"/>
          <w:sz w:val="23"/>
          <w:szCs w:val="23"/>
        </w:rPr>
      </w:pPr>
      <w:r>
        <w:rPr>
          <w:rFonts w:ascii="Calibri" w:hAnsi="Calibri" w:cs="Calibri"/>
          <w:b/>
          <w:bCs/>
          <w:sz w:val="23"/>
          <w:szCs w:val="23"/>
        </w:rPr>
        <w:t xml:space="preserve">Student Goals and Objectives: </w:t>
      </w:r>
      <w:r>
        <w:rPr>
          <w:rFonts w:ascii="Calibri" w:hAnsi="Calibri" w:cs="Calibri"/>
          <w:sz w:val="23"/>
          <w:szCs w:val="23"/>
        </w:rPr>
        <w:t xml:space="preserve">It is expected that the student will share with the assigned RN their goals and objectives for clinical that day. </w:t>
      </w:r>
    </w:p>
    <w:p w14:paraId="0619741C" w14:textId="77777777" w:rsidR="00E21A0D" w:rsidRDefault="00E21A0D" w:rsidP="00E21A0D">
      <w:pPr>
        <w:pStyle w:val="Default"/>
        <w:rPr>
          <w:rFonts w:ascii="Calibri" w:hAnsi="Calibri" w:cs="Calibri"/>
          <w:sz w:val="23"/>
          <w:szCs w:val="23"/>
        </w:rPr>
      </w:pPr>
      <w:r>
        <w:rPr>
          <w:rFonts w:ascii="Calibri" w:hAnsi="Calibri" w:cs="Calibri"/>
          <w:b/>
          <w:bCs/>
          <w:sz w:val="23"/>
          <w:szCs w:val="23"/>
        </w:rPr>
        <w:t xml:space="preserve">Unit Orientation: </w:t>
      </w:r>
      <w:r>
        <w:rPr>
          <w:rFonts w:ascii="Calibri" w:hAnsi="Calibri" w:cs="Calibri"/>
          <w:sz w:val="23"/>
          <w:szCs w:val="23"/>
        </w:rPr>
        <w:t xml:space="preserve">Faculty will provide a basic orientation to the department to which the student is assigned prior to patient care. </w:t>
      </w:r>
    </w:p>
    <w:p w14:paraId="19881783" w14:textId="77777777" w:rsidR="00E21A0D" w:rsidRDefault="00E21A0D" w:rsidP="00E21A0D">
      <w:pPr>
        <w:pStyle w:val="Default"/>
        <w:rPr>
          <w:rFonts w:ascii="Calibri" w:hAnsi="Calibri" w:cs="Calibri"/>
          <w:sz w:val="23"/>
          <w:szCs w:val="23"/>
        </w:rPr>
      </w:pPr>
      <w:r>
        <w:rPr>
          <w:rFonts w:ascii="Calibri" w:hAnsi="Calibri" w:cs="Calibri"/>
          <w:b/>
          <w:bCs/>
          <w:sz w:val="23"/>
          <w:szCs w:val="23"/>
        </w:rPr>
        <w:t xml:space="preserve">EPIC Documentation: </w:t>
      </w:r>
      <w:r>
        <w:rPr>
          <w:rFonts w:ascii="Calibri" w:hAnsi="Calibri" w:cs="Calibri"/>
          <w:sz w:val="23"/>
          <w:szCs w:val="23"/>
        </w:rPr>
        <w:t xml:space="preserve">The student has basic EPIC/computer access and </w:t>
      </w:r>
      <w:proofErr w:type="gramStart"/>
      <w:r>
        <w:rPr>
          <w:rFonts w:ascii="Calibri" w:hAnsi="Calibri" w:cs="Calibri"/>
          <w:sz w:val="23"/>
          <w:szCs w:val="23"/>
        </w:rPr>
        <w:t>is able to</w:t>
      </w:r>
      <w:proofErr w:type="gramEnd"/>
      <w:r>
        <w:rPr>
          <w:rFonts w:ascii="Calibri" w:hAnsi="Calibri" w:cs="Calibri"/>
          <w:sz w:val="23"/>
          <w:szCs w:val="23"/>
        </w:rPr>
        <w:t xml:space="preserve"> document interventions and cares performed. It is the RN’s (or faculty RN’s) responsibility to oversee and verify documentation entries before the student leaves the shift. Documentation is completed in the clinical note activity in EPIC. The RN must verify student documentation for accuracy </w:t>
      </w:r>
      <w:r>
        <w:rPr>
          <w:rFonts w:ascii="Calibri" w:hAnsi="Calibri" w:cs="Calibri"/>
          <w:b/>
          <w:bCs/>
          <w:sz w:val="23"/>
          <w:szCs w:val="23"/>
        </w:rPr>
        <w:t xml:space="preserve">(see screen shots in last section). </w:t>
      </w:r>
    </w:p>
    <w:p w14:paraId="14FABF0E" w14:textId="77777777" w:rsidR="00E21A0D" w:rsidRDefault="00E21A0D" w:rsidP="00E21A0D">
      <w:pPr>
        <w:pStyle w:val="Default"/>
        <w:rPr>
          <w:rFonts w:ascii="Calibri" w:hAnsi="Calibri" w:cs="Calibri"/>
          <w:sz w:val="23"/>
          <w:szCs w:val="23"/>
        </w:rPr>
      </w:pPr>
      <w:r>
        <w:rPr>
          <w:rFonts w:ascii="Calibri" w:hAnsi="Calibri" w:cs="Calibri"/>
          <w:b/>
          <w:bCs/>
          <w:sz w:val="23"/>
          <w:szCs w:val="23"/>
        </w:rPr>
        <w:t xml:space="preserve">Remember: </w:t>
      </w:r>
      <w:r>
        <w:rPr>
          <w:rFonts w:ascii="Calibri" w:hAnsi="Calibri" w:cs="Calibri"/>
          <w:b/>
          <w:bCs/>
          <w:i/>
          <w:iCs/>
          <w:sz w:val="23"/>
          <w:szCs w:val="23"/>
        </w:rPr>
        <w:t xml:space="preserve">All student entries </w:t>
      </w:r>
      <w:r>
        <w:rPr>
          <w:rFonts w:ascii="Calibri" w:hAnsi="Calibri" w:cs="Calibri"/>
          <w:sz w:val="23"/>
          <w:szCs w:val="23"/>
        </w:rPr>
        <w:t xml:space="preserve">(e.g. vital signs, assessments, medication administration, and notes, etc.) must be co-signed using the smart </w:t>
      </w:r>
      <w:proofErr w:type="gramStart"/>
      <w:r>
        <w:rPr>
          <w:rFonts w:ascii="Calibri" w:hAnsi="Calibri" w:cs="Calibri"/>
          <w:sz w:val="23"/>
          <w:szCs w:val="23"/>
        </w:rPr>
        <w:t xml:space="preserve">phrase </w:t>
      </w:r>
      <w:r>
        <w:rPr>
          <w:rFonts w:ascii="Calibri" w:hAnsi="Calibri" w:cs="Calibri"/>
          <w:b/>
          <w:bCs/>
          <w:sz w:val="23"/>
          <w:szCs w:val="23"/>
        </w:rPr>
        <w:t>.student</w:t>
      </w:r>
      <w:proofErr w:type="gramEnd"/>
      <w:r>
        <w:rPr>
          <w:rFonts w:ascii="Calibri" w:hAnsi="Calibri" w:cs="Calibri"/>
          <w:b/>
          <w:bCs/>
          <w:sz w:val="23"/>
          <w:szCs w:val="23"/>
        </w:rPr>
        <w:t xml:space="preserve"> (see screen shots in last section). </w:t>
      </w:r>
    </w:p>
    <w:p w14:paraId="728033FB" w14:textId="77777777" w:rsidR="00E21A0D" w:rsidRDefault="00E21A0D" w:rsidP="00E21A0D">
      <w:pPr>
        <w:pStyle w:val="Default"/>
        <w:rPr>
          <w:rFonts w:ascii="Calibri" w:hAnsi="Calibri" w:cs="Calibri"/>
          <w:sz w:val="23"/>
          <w:szCs w:val="23"/>
        </w:rPr>
      </w:pPr>
      <w:r>
        <w:rPr>
          <w:rFonts w:ascii="Calibri" w:hAnsi="Calibri" w:cs="Calibri"/>
          <w:sz w:val="23"/>
          <w:szCs w:val="23"/>
        </w:rPr>
        <w:t xml:space="preserve"> </w:t>
      </w:r>
      <w:r>
        <w:rPr>
          <w:rFonts w:ascii="Calibri" w:hAnsi="Calibri" w:cs="Calibri"/>
          <w:b/>
          <w:bCs/>
          <w:sz w:val="23"/>
          <w:szCs w:val="23"/>
        </w:rPr>
        <w:t xml:space="preserve">Assessment: </w:t>
      </w:r>
      <w:r>
        <w:rPr>
          <w:rFonts w:ascii="Calibri" w:hAnsi="Calibri" w:cs="Calibri"/>
          <w:sz w:val="23"/>
          <w:szCs w:val="23"/>
        </w:rPr>
        <w:t xml:space="preserve">May contribute to assessment by collecting and documenting data, however the </w:t>
      </w:r>
      <w:r>
        <w:rPr>
          <w:rFonts w:ascii="Calibri" w:hAnsi="Calibri" w:cs="Calibri"/>
          <w:b/>
          <w:bCs/>
          <w:sz w:val="23"/>
          <w:szCs w:val="23"/>
        </w:rPr>
        <w:t xml:space="preserve">RN must assess and document on each patient </w:t>
      </w:r>
      <w:r>
        <w:rPr>
          <w:rFonts w:ascii="Calibri" w:hAnsi="Calibri" w:cs="Calibri"/>
          <w:sz w:val="23"/>
          <w:szCs w:val="23"/>
        </w:rPr>
        <w:t xml:space="preserve">as per the Nursing Assessment, Reassessment, Adult and Pediatric Standard Operating Procedure-Hospital (GL-6730) and per practice standards </w:t>
      </w:r>
    </w:p>
    <w:p w14:paraId="3B57115B" w14:textId="77777777" w:rsidR="00E21A0D" w:rsidRDefault="00E21A0D" w:rsidP="00E21A0D">
      <w:pPr>
        <w:pStyle w:val="Default"/>
        <w:rPr>
          <w:rFonts w:ascii="Calibri" w:hAnsi="Calibri" w:cs="Calibri"/>
          <w:sz w:val="23"/>
          <w:szCs w:val="23"/>
        </w:rPr>
      </w:pPr>
    </w:p>
    <w:p w14:paraId="16419C90" w14:textId="77777777" w:rsidR="00E21A0D" w:rsidRDefault="00E21A0D" w:rsidP="00E21A0D">
      <w:pPr>
        <w:pStyle w:val="Default"/>
        <w:pageBreakBefore/>
        <w:rPr>
          <w:rFonts w:ascii="Calibri" w:hAnsi="Calibri" w:cs="Calibri"/>
          <w:sz w:val="20"/>
          <w:szCs w:val="20"/>
        </w:rPr>
      </w:pPr>
      <w:r>
        <w:rPr>
          <w:rFonts w:ascii="Calibri" w:hAnsi="Calibri" w:cs="Calibri"/>
          <w:sz w:val="20"/>
          <w:szCs w:val="20"/>
        </w:rPr>
        <w:lastRenderedPageBreak/>
        <w:t xml:space="preserve">Department of Nursing </w:t>
      </w:r>
    </w:p>
    <w:p w14:paraId="6E20053E" w14:textId="77777777" w:rsidR="00E21A0D" w:rsidRDefault="00E21A0D" w:rsidP="00E21A0D">
      <w:pPr>
        <w:pStyle w:val="Default"/>
        <w:rPr>
          <w:rFonts w:ascii="Calibri" w:hAnsi="Calibri" w:cs="Calibri"/>
          <w:sz w:val="20"/>
          <w:szCs w:val="20"/>
        </w:rPr>
      </w:pPr>
      <w:r>
        <w:rPr>
          <w:rFonts w:ascii="Calibri" w:hAnsi="Calibri" w:cs="Calibri"/>
          <w:sz w:val="20"/>
          <w:szCs w:val="20"/>
        </w:rPr>
        <w:t xml:space="preserve">3/1/18 </w:t>
      </w:r>
    </w:p>
    <w:p w14:paraId="5D761FEC" w14:textId="77777777" w:rsidR="00E21A0D" w:rsidRDefault="00E21A0D" w:rsidP="00E21A0D">
      <w:pPr>
        <w:pStyle w:val="Default"/>
        <w:rPr>
          <w:rFonts w:ascii="Calibri" w:hAnsi="Calibri" w:cs="Calibri"/>
          <w:sz w:val="23"/>
          <w:szCs w:val="23"/>
        </w:rPr>
      </w:pPr>
      <w:r>
        <w:rPr>
          <w:rFonts w:ascii="Calibri" w:hAnsi="Calibri" w:cs="Calibri"/>
          <w:sz w:val="23"/>
          <w:szCs w:val="23"/>
        </w:rPr>
        <w:t xml:space="preserve">(Example, the student nurse may listen to lung sounds and document within the Respiratory WDL, however the </w:t>
      </w:r>
      <w:r>
        <w:rPr>
          <w:rFonts w:ascii="Calibri" w:hAnsi="Calibri" w:cs="Calibri"/>
          <w:b/>
          <w:bCs/>
          <w:sz w:val="23"/>
          <w:szCs w:val="23"/>
        </w:rPr>
        <w:t xml:space="preserve">RN must complete and document their own assessment). </w:t>
      </w:r>
    </w:p>
    <w:p w14:paraId="17B37914" w14:textId="77777777" w:rsidR="00E21A0D" w:rsidRDefault="00E21A0D" w:rsidP="00E21A0D">
      <w:pPr>
        <w:pStyle w:val="Default"/>
        <w:rPr>
          <w:rFonts w:ascii="Calibri" w:hAnsi="Calibri" w:cs="Calibri"/>
          <w:sz w:val="23"/>
          <w:szCs w:val="23"/>
        </w:rPr>
      </w:pPr>
      <w:r>
        <w:rPr>
          <w:rFonts w:ascii="Calibri" w:hAnsi="Calibri" w:cs="Calibri"/>
          <w:sz w:val="23"/>
          <w:szCs w:val="23"/>
        </w:rPr>
        <w:t xml:space="preserve"> </w:t>
      </w:r>
      <w:r>
        <w:rPr>
          <w:rFonts w:ascii="Calibri" w:hAnsi="Calibri" w:cs="Calibri"/>
          <w:b/>
          <w:bCs/>
          <w:sz w:val="23"/>
          <w:szCs w:val="23"/>
        </w:rPr>
        <w:t xml:space="preserve">Patient Education: </w:t>
      </w:r>
      <w:r>
        <w:rPr>
          <w:rFonts w:ascii="Calibri" w:hAnsi="Calibri" w:cs="Calibri"/>
          <w:sz w:val="23"/>
          <w:szCs w:val="23"/>
        </w:rPr>
        <w:t xml:space="preserve">It is the responsibility of the RN to initiate patient education and evaluate the patient’s response to the education. The student may complete the first page of the Learning Assessment only and can reinforce patient education that has been initiated by the RN and documented as understood by the patient. </w:t>
      </w:r>
    </w:p>
    <w:p w14:paraId="5B38ADA9" w14:textId="77777777" w:rsidR="00E21A0D" w:rsidRDefault="00E21A0D" w:rsidP="00E21A0D">
      <w:pPr>
        <w:pStyle w:val="Default"/>
        <w:rPr>
          <w:rFonts w:ascii="Calibri" w:hAnsi="Calibri" w:cs="Calibri"/>
          <w:sz w:val="23"/>
          <w:szCs w:val="23"/>
        </w:rPr>
      </w:pPr>
    </w:p>
    <w:p w14:paraId="286B0B7B" w14:textId="77777777" w:rsidR="00E21A0D" w:rsidRDefault="00E21A0D" w:rsidP="00E21A0D">
      <w:pPr>
        <w:pStyle w:val="Default"/>
        <w:spacing w:after="166"/>
        <w:rPr>
          <w:rFonts w:ascii="Calibri" w:hAnsi="Calibri" w:cs="Calibri"/>
          <w:sz w:val="23"/>
          <w:szCs w:val="23"/>
        </w:rPr>
      </w:pPr>
      <w:r>
        <w:rPr>
          <w:rFonts w:ascii="Calibri" w:hAnsi="Calibri" w:cs="Calibri"/>
          <w:sz w:val="23"/>
          <w:szCs w:val="23"/>
        </w:rPr>
        <w:t xml:space="preserve"> </w:t>
      </w:r>
      <w:r>
        <w:rPr>
          <w:rFonts w:ascii="Calibri" w:hAnsi="Calibri" w:cs="Calibri"/>
          <w:b/>
          <w:bCs/>
          <w:sz w:val="23"/>
          <w:szCs w:val="23"/>
        </w:rPr>
        <w:t xml:space="preserve">Patient Care Planning: </w:t>
      </w:r>
      <w:r>
        <w:rPr>
          <w:rFonts w:ascii="Calibri" w:hAnsi="Calibri" w:cs="Calibri"/>
          <w:sz w:val="23"/>
          <w:szCs w:val="23"/>
        </w:rPr>
        <w:t xml:space="preserve">It is the responsibility of the RN to initiate the patient’s care plan/templates and create/modify the patient’s individualized goal and document daily progression toward goal. The student may carry out care plan interventions under the general supervision of the RN. </w:t>
      </w:r>
    </w:p>
    <w:p w14:paraId="2DA4346B" w14:textId="77777777" w:rsidR="00E21A0D" w:rsidRDefault="00E21A0D" w:rsidP="00E21A0D">
      <w:pPr>
        <w:pStyle w:val="Default"/>
        <w:rPr>
          <w:rFonts w:ascii="Calibri" w:hAnsi="Calibri" w:cs="Calibri"/>
          <w:sz w:val="23"/>
          <w:szCs w:val="23"/>
        </w:rPr>
      </w:pPr>
      <w:r>
        <w:rPr>
          <w:rFonts w:ascii="Calibri" w:hAnsi="Calibri" w:cs="Calibri"/>
          <w:sz w:val="23"/>
          <w:szCs w:val="23"/>
        </w:rPr>
        <w:t xml:space="preserve"> </w:t>
      </w:r>
      <w:r>
        <w:rPr>
          <w:rFonts w:ascii="Calibri" w:hAnsi="Calibri" w:cs="Calibri"/>
          <w:b/>
          <w:bCs/>
          <w:sz w:val="23"/>
          <w:szCs w:val="23"/>
        </w:rPr>
        <w:t>Patient Transfers</w:t>
      </w:r>
      <w:r>
        <w:rPr>
          <w:rFonts w:ascii="Calibri" w:hAnsi="Calibri" w:cs="Calibri"/>
          <w:sz w:val="23"/>
          <w:szCs w:val="23"/>
        </w:rPr>
        <w:t xml:space="preserve">: It is the responsibility of the RN to make the phone call to the receiving area and provide a comprehensive report using Situation, Background, Assessment, and Recommendation (S.B.A.R.) format. </w:t>
      </w:r>
    </w:p>
    <w:p w14:paraId="0F7BB255" w14:textId="77777777" w:rsidR="00E21A0D" w:rsidRDefault="00E21A0D" w:rsidP="00E21A0D">
      <w:pPr>
        <w:pStyle w:val="Default"/>
        <w:rPr>
          <w:rFonts w:ascii="Calibri" w:hAnsi="Calibri" w:cs="Calibri"/>
          <w:sz w:val="23"/>
          <w:szCs w:val="23"/>
        </w:rPr>
      </w:pPr>
    </w:p>
    <w:p w14:paraId="177528F8" w14:textId="77777777" w:rsidR="00E21A0D" w:rsidRDefault="00E21A0D" w:rsidP="00E21A0D">
      <w:pPr>
        <w:pStyle w:val="Default"/>
        <w:rPr>
          <w:sz w:val="23"/>
          <w:szCs w:val="23"/>
        </w:rPr>
      </w:pPr>
      <w:r>
        <w:rPr>
          <w:rFonts w:ascii="Calibri" w:hAnsi="Calibri" w:cs="Calibri"/>
          <w:b/>
          <w:bCs/>
          <w:sz w:val="23"/>
          <w:szCs w:val="23"/>
        </w:rPr>
        <w:t xml:space="preserve">Delegation: </w:t>
      </w:r>
    </w:p>
    <w:p w14:paraId="04B16D84" w14:textId="77777777" w:rsidR="00E21A0D" w:rsidRDefault="00E21A0D" w:rsidP="00E21A0D">
      <w:pPr>
        <w:pStyle w:val="Default"/>
        <w:rPr>
          <w:rFonts w:ascii="Calibri" w:hAnsi="Calibri" w:cs="Calibri"/>
          <w:sz w:val="23"/>
          <w:szCs w:val="23"/>
        </w:rPr>
      </w:pPr>
      <w:r>
        <w:rPr>
          <w:rFonts w:ascii="Calibri" w:hAnsi="Calibri" w:cs="Calibri"/>
          <w:sz w:val="23"/>
          <w:szCs w:val="23"/>
        </w:rPr>
        <w:t xml:space="preserve">Activities that </w:t>
      </w:r>
      <w:r>
        <w:rPr>
          <w:rFonts w:ascii="Calibri" w:hAnsi="Calibri" w:cs="Calibri"/>
          <w:b/>
          <w:bCs/>
          <w:i/>
          <w:iCs/>
          <w:sz w:val="23"/>
          <w:szCs w:val="23"/>
        </w:rPr>
        <w:t xml:space="preserve">MAY </w:t>
      </w:r>
      <w:r>
        <w:rPr>
          <w:rFonts w:ascii="Calibri" w:hAnsi="Calibri" w:cs="Calibri"/>
          <w:b/>
          <w:bCs/>
          <w:sz w:val="23"/>
          <w:szCs w:val="23"/>
        </w:rPr>
        <w:t xml:space="preserve">be delegated </w:t>
      </w:r>
      <w:r>
        <w:rPr>
          <w:rFonts w:ascii="Calibri" w:hAnsi="Calibri" w:cs="Calibri"/>
          <w:sz w:val="23"/>
          <w:szCs w:val="23"/>
        </w:rPr>
        <w:t xml:space="preserve">(under direct supervision of RN): </w:t>
      </w:r>
    </w:p>
    <w:p w14:paraId="25C31601" w14:textId="77777777" w:rsidR="00E21A0D" w:rsidRDefault="00E21A0D" w:rsidP="00E21A0D">
      <w:pPr>
        <w:pStyle w:val="Default"/>
        <w:spacing w:after="15"/>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It is an expectation that </w:t>
      </w:r>
      <w:r>
        <w:rPr>
          <w:rFonts w:ascii="Calibri" w:hAnsi="Calibri" w:cs="Calibri"/>
          <w:b/>
          <w:bCs/>
          <w:sz w:val="23"/>
          <w:szCs w:val="23"/>
        </w:rPr>
        <w:t xml:space="preserve">all care providers </w:t>
      </w:r>
      <w:r>
        <w:rPr>
          <w:rFonts w:ascii="Calibri" w:hAnsi="Calibri" w:cs="Calibri"/>
          <w:sz w:val="23"/>
          <w:szCs w:val="23"/>
        </w:rPr>
        <w:t xml:space="preserve">will follow the standards of care for hand hygiene, use of personal protective equipment, fall prevention, and the use of correct body mechanics in patient care provision. </w:t>
      </w:r>
    </w:p>
    <w:p w14:paraId="482FEEEB" w14:textId="77777777" w:rsidR="00E21A0D" w:rsidRDefault="00E21A0D" w:rsidP="00E21A0D">
      <w:pPr>
        <w:pStyle w:val="Default"/>
        <w:spacing w:after="15"/>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Administer all prescribed medications (based on department specific guidelines), including IV pump use or PCA adjustments, immunizations, and selected parenteral therapy under the direct supervision of RN/faculty. The student nurse will be signing into the patient’s MAR with staff RN/faculty co- signing. </w:t>
      </w:r>
    </w:p>
    <w:p w14:paraId="71ED7CF1" w14:textId="77777777" w:rsidR="00E21A0D" w:rsidRDefault="00E21A0D" w:rsidP="00E21A0D">
      <w:pPr>
        <w:pStyle w:val="Default"/>
        <w:spacing w:after="15"/>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Perform procedures with IV’s under direct supervision of RN/faculty and within unit guidelines </w:t>
      </w:r>
    </w:p>
    <w:p w14:paraId="3EDF2602" w14:textId="77777777" w:rsidR="00E21A0D" w:rsidRDefault="00E21A0D" w:rsidP="00E21A0D">
      <w:pPr>
        <w:pStyle w:val="Default"/>
        <w:spacing w:after="15"/>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Perform procedures that are invasive, requiring sterility or specimen collection under direct supervision of RN/faculty and within unit guidelines </w:t>
      </w:r>
    </w:p>
    <w:p w14:paraId="11C1E954" w14:textId="77777777" w:rsidR="00E21A0D" w:rsidRDefault="00E21A0D" w:rsidP="00E21A0D">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Demonstrate effective communication with health care team and patients/families </w:t>
      </w:r>
    </w:p>
    <w:p w14:paraId="572103BF" w14:textId="77777777" w:rsidR="00E21A0D" w:rsidRDefault="00E21A0D" w:rsidP="00E21A0D">
      <w:pPr>
        <w:pStyle w:val="Default"/>
        <w:rPr>
          <w:rFonts w:ascii="Calibri" w:hAnsi="Calibri" w:cs="Calibri"/>
          <w:sz w:val="23"/>
          <w:szCs w:val="23"/>
        </w:rPr>
      </w:pPr>
    </w:p>
    <w:p w14:paraId="28999420" w14:textId="77777777" w:rsidR="00E21A0D" w:rsidRDefault="00E21A0D" w:rsidP="00E21A0D">
      <w:pPr>
        <w:pStyle w:val="Default"/>
        <w:rPr>
          <w:rFonts w:ascii="Calibri" w:hAnsi="Calibri" w:cs="Calibri"/>
          <w:sz w:val="23"/>
          <w:szCs w:val="23"/>
        </w:rPr>
      </w:pPr>
      <w:r>
        <w:rPr>
          <w:rFonts w:ascii="Calibri" w:hAnsi="Calibri" w:cs="Calibri"/>
          <w:sz w:val="23"/>
          <w:szCs w:val="23"/>
        </w:rPr>
        <w:t xml:space="preserve">Activities that </w:t>
      </w:r>
      <w:r>
        <w:rPr>
          <w:rFonts w:ascii="Calibri" w:hAnsi="Calibri" w:cs="Calibri"/>
          <w:b/>
          <w:bCs/>
          <w:i/>
          <w:iCs/>
          <w:sz w:val="23"/>
          <w:szCs w:val="23"/>
        </w:rPr>
        <w:t xml:space="preserve">MAY NOT </w:t>
      </w:r>
      <w:r>
        <w:rPr>
          <w:rFonts w:ascii="Calibri" w:hAnsi="Calibri" w:cs="Calibri"/>
          <w:b/>
          <w:bCs/>
          <w:sz w:val="23"/>
          <w:szCs w:val="23"/>
        </w:rPr>
        <w:t>be delegated</w:t>
      </w:r>
      <w:r>
        <w:rPr>
          <w:rFonts w:ascii="Calibri" w:hAnsi="Calibri" w:cs="Calibri"/>
          <w:sz w:val="23"/>
          <w:szCs w:val="23"/>
        </w:rPr>
        <w:t xml:space="preserve">: </w:t>
      </w:r>
    </w:p>
    <w:p w14:paraId="26D44C05" w14:textId="77777777" w:rsidR="00E21A0D" w:rsidRDefault="00E21A0D" w:rsidP="00E21A0D">
      <w:pPr>
        <w:pStyle w:val="Default"/>
        <w:spacing w:after="15"/>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Functions of assessment </w:t>
      </w:r>
    </w:p>
    <w:p w14:paraId="39751EBA" w14:textId="77777777" w:rsidR="00E21A0D" w:rsidRDefault="00E21A0D" w:rsidP="00E21A0D">
      <w:pPr>
        <w:pStyle w:val="Default"/>
        <w:spacing w:after="15"/>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Create, assess, revise and/or evaluate the patient plan of care </w:t>
      </w:r>
    </w:p>
    <w:p w14:paraId="5D28A746" w14:textId="77777777" w:rsidR="00E21A0D" w:rsidRDefault="00E21A0D" w:rsidP="00E21A0D">
      <w:pPr>
        <w:pStyle w:val="Default"/>
        <w:spacing w:after="15"/>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Initiate and/or evaluate patient education </w:t>
      </w:r>
    </w:p>
    <w:p w14:paraId="7BA6233C" w14:textId="77777777" w:rsidR="00E21A0D" w:rsidRDefault="00E21A0D" w:rsidP="00E21A0D">
      <w:pPr>
        <w:pStyle w:val="Default"/>
        <w:spacing w:after="15"/>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Receive or enter orders </w:t>
      </w:r>
    </w:p>
    <w:p w14:paraId="2FA2A9D6" w14:textId="77777777" w:rsidR="00E21A0D" w:rsidRDefault="00E21A0D" w:rsidP="00E21A0D">
      <w:pPr>
        <w:pStyle w:val="Default"/>
        <w:spacing w:after="15"/>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Administer chemotherapy </w:t>
      </w:r>
    </w:p>
    <w:p w14:paraId="0E5A4618" w14:textId="77777777" w:rsidR="00E21A0D" w:rsidRDefault="00E21A0D" w:rsidP="00E21A0D">
      <w:pPr>
        <w:pStyle w:val="Default"/>
        <w:spacing w:after="15"/>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Independently adjust IV infusion devices </w:t>
      </w:r>
    </w:p>
    <w:p w14:paraId="383FC7E8" w14:textId="77777777" w:rsidR="00E21A0D" w:rsidRDefault="00E21A0D" w:rsidP="00E21A0D">
      <w:pPr>
        <w:pStyle w:val="Default"/>
        <w:spacing w:after="15"/>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Administer high risk medication infusions </w:t>
      </w:r>
    </w:p>
    <w:p w14:paraId="01E4EA2C" w14:textId="77777777" w:rsidR="00E21A0D" w:rsidRDefault="00E21A0D" w:rsidP="00E21A0D">
      <w:pPr>
        <w:pStyle w:val="Default"/>
        <w:spacing w:after="15"/>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Care for patients that require a PAPR or N95 respirator </w:t>
      </w:r>
    </w:p>
    <w:p w14:paraId="45F85A1F" w14:textId="77777777" w:rsidR="00E21A0D" w:rsidRDefault="00E21A0D" w:rsidP="00E21A0D">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Care for WDOC inmates or jail patients </w:t>
      </w:r>
    </w:p>
    <w:p w14:paraId="63A643AF" w14:textId="77777777" w:rsidR="00E21A0D" w:rsidRDefault="00E21A0D" w:rsidP="00E21A0D">
      <w:pPr>
        <w:pStyle w:val="Default"/>
        <w:rPr>
          <w:rFonts w:ascii="Calibri" w:hAnsi="Calibri" w:cs="Calibri"/>
          <w:sz w:val="23"/>
          <w:szCs w:val="23"/>
        </w:rPr>
      </w:pPr>
    </w:p>
    <w:p w14:paraId="7C7F7B0B" w14:textId="79309EE4" w:rsidR="00E21A0D" w:rsidRDefault="00E21A0D" w:rsidP="00E21A0D">
      <w:pPr>
        <w:pStyle w:val="Default"/>
        <w:rPr>
          <w:rFonts w:ascii="Calibri" w:hAnsi="Calibri" w:cs="Calibri"/>
          <w:sz w:val="23"/>
          <w:szCs w:val="23"/>
        </w:rPr>
      </w:pPr>
      <w:r>
        <w:rPr>
          <w:rFonts w:ascii="Calibri" w:hAnsi="Calibri" w:cs="Calibri"/>
          <w:b/>
          <w:bCs/>
          <w:sz w:val="23"/>
          <w:szCs w:val="23"/>
        </w:rPr>
        <w:t xml:space="preserve">Questions </w:t>
      </w:r>
      <w:r>
        <w:rPr>
          <w:rFonts w:ascii="Calibri" w:hAnsi="Calibri" w:cs="Calibri"/>
          <w:sz w:val="23"/>
          <w:szCs w:val="23"/>
        </w:rPr>
        <w:t xml:space="preserve">or concerns, please contact the Department of Nursing at ext. 57341. </w:t>
      </w:r>
    </w:p>
    <w:p w14:paraId="594C7F0C" w14:textId="66B2D0B0" w:rsidR="00E21A0D" w:rsidRDefault="00E21A0D" w:rsidP="00E21A0D">
      <w:pPr>
        <w:pStyle w:val="Default"/>
        <w:rPr>
          <w:rFonts w:ascii="Calibri" w:hAnsi="Calibri" w:cs="Calibri"/>
          <w:sz w:val="23"/>
          <w:szCs w:val="23"/>
        </w:rPr>
      </w:pPr>
    </w:p>
    <w:p w14:paraId="74FCEE44" w14:textId="264D89FC" w:rsidR="00E21A0D" w:rsidRDefault="00E21A0D" w:rsidP="00E21A0D">
      <w:pPr>
        <w:pStyle w:val="Default"/>
        <w:rPr>
          <w:rFonts w:ascii="Calibri" w:hAnsi="Calibri" w:cs="Calibri"/>
          <w:sz w:val="23"/>
          <w:szCs w:val="23"/>
        </w:rPr>
      </w:pPr>
    </w:p>
    <w:p w14:paraId="07B355F4" w14:textId="05F5171C" w:rsidR="00E21A0D" w:rsidRDefault="00E21A0D" w:rsidP="00E21A0D">
      <w:pPr>
        <w:pStyle w:val="Default"/>
        <w:rPr>
          <w:rFonts w:ascii="Calibri" w:hAnsi="Calibri" w:cs="Calibri"/>
          <w:sz w:val="23"/>
          <w:szCs w:val="23"/>
        </w:rPr>
      </w:pPr>
    </w:p>
    <w:p w14:paraId="268439C2" w14:textId="39A87DE0" w:rsidR="00E21A0D" w:rsidRDefault="00E21A0D" w:rsidP="00E21A0D">
      <w:pPr>
        <w:pStyle w:val="Default"/>
        <w:rPr>
          <w:rFonts w:ascii="Calibri" w:hAnsi="Calibri" w:cs="Calibri"/>
          <w:sz w:val="23"/>
          <w:szCs w:val="23"/>
        </w:rPr>
      </w:pPr>
    </w:p>
    <w:p w14:paraId="0FF1CF46" w14:textId="4AA95C30" w:rsidR="00E21A0D" w:rsidRDefault="00E21A0D" w:rsidP="00E21A0D">
      <w:pPr>
        <w:pStyle w:val="Default"/>
        <w:rPr>
          <w:rFonts w:ascii="Calibri" w:hAnsi="Calibri" w:cs="Calibri"/>
          <w:sz w:val="23"/>
          <w:szCs w:val="23"/>
        </w:rPr>
      </w:pPr>
    </w:p>
    <w:p w14:paraId="5E427A46" w14:textId="3759AB4B" w:rsidR="00E21A0D" w:rsidRDefault="00E21A0D" w:rsidP="00E21A0D">
      <w:pPr>
        <w:pStyle w:val="Default"/>
        <w:rPr>
          <w:rFonts w:ascii="Calibri" w:hAnsi="Calibri" w:cs="Calibri"/>
          <w:sz w:val="23"/>
          <w:szCs w:val="23"/>
        </w:rPr>
      </w:pPr>
    </w:p>
    <w:p w14:paraId="060D2A40" w14:textId="421A9019" w:rsidR="00E21A0D" w:rsidRDefault="00E21A0D" w:rsidP="00E21A0D">
      <w:pPr>
        <w:pStyle w:val="Default"/>
        <w:rPr>
          <w:rFonts w:ascii="Calibri" w:hAnsi="Calibri" w:cs="Calibri"/>
          <w:sz w:val="23"/>
          <w:szCs w:val="23"/>
        </w:rPr>
      </w:pPr>
    </w:p>
    <w:p w14:paraId="1016E76D" w14:textId="59B8F9FE" w:rsidR="00E21A0D" w:rsidRDefault="00E21A0D" w:rsidP="00E21A0D">
      <w:pPr>
        <w:pStyle w:val="Default"/>
        <w:rPr>
          <w:rFonts w:ascii="Calibri" w:hAnsi="Calibri" w:cs="Calibri"/>
          <w:sz w:val="23"/>
          <w:szCs w:val="23"/>
        </w:rPr>
      </w:pPr>
    </w:p>
    <w:p w14:paraId="285B645C" w14:textId="5525E427" w:rsidR="00E21A0D" w:rsidRDefault="00E21A0D" w:rsidP="00E21A0D">
      <w:pPr>
        <w:pStyle w:val="Default"/>
        <w:rPr>
          <w:rFonts w:ascii="Calibri" w:hAnsi="Calibri" w:cs="Calibri"/>
          <w:sz w:val="23"/>
          <w:szCs w:val="23"/>
        </w:rPr>
      </w:pPr>
    </w:p>
    <w:p w14:paraId="29AE97FE" w14:textId="2A09AD5D" w:rsidR="00E21A0D" w:rsidRDefault="00E21A0D" w:rsidP="00E21A0D">
      <w:pPr>
        <w:pStyle w:val="Default"/>
        <w:rPr>
          <w:rFonts w:ascii="Calibri" w:hAnsi="Calibri" w:cs="Calibri"/>
          <w:sz w:val="23"/>
          <w:szCs w:val="23"/>
        </w:rPr>
      </w:pPr>
    </w:p>
    <w:p w14:paraId="504C8434" w14:textId="77777777" w:rsidR="00E21A0D" w:rsidRDefault="00E21A0D" w:rsidP="00E21A0D">
      <w:pPr>
        <w:pStyle w:val="Default"/>
        <w:rPr>
          <w:rFonts w:ascii="Calibri" w:hAnsi="Calibri" w:cs="Calibri"/>
          <w:sz w:val="23"/>
          <w:szCs w:val="23"/>
        </w:rPr>
      </w:pPr>
    </w:p>
    <w:p w14:paraId="5958ACAF" w14:textId="77777777" w:rsidR="00E21A0D" w:rsidRDefault="00E21A0D" w:rsidP="00E21A0D">
      <w:pPr>
        <w:pStyle w:val="Default"/>
        <w:rPr>
          <w:rFonts w:ascii="Arial" w:hAnsi="Arial" w:cs="Arial"/>
          <w:sz w:val="23"/>
          <w:szCs w:val="23"/>
        </w:rPr>
      </w:pPr>
      <w:r>
        <w:rPr>
          <w:rFonts w:ascii="Arial" w:hAnsi="Arial" w:cs="Arial"/>
          <w:b/>
          <w:bCs/>
          <w:sz w:val="23"/>
          <w:szCs w:val="23"/>
        </w:rPr>
        <w:t xml:space="preserve">EPIC DOCUMENTATION </w:t>
      </w:r>
    </w:p>
    <w:p w14:paraId="39E59928" w14:textId="77777777" w:rsidR="00E21A0D" w:rsidRDefault="00E21A0D" w:rsidP="00E21A0D">
      <w:pPr>
        <w:pStyle w:val="Default"/>
        <w:rPr>
          <w:sz w:val="22"/>
          <w:szCs w:val="22"/>
        </w:rPr>
      </w:pPr>
      <w:r>
        <w:rPr>
          <w:rFonts w:ascii="Arial" w:hAnsi="Arial" w:cs="Arial"/>
          <w:b/>
          <w:bCs/>
          <w:sz w:val="22"/>
          <w:szCs w:val="22"/>
        </w:rPr>
        <w:t xml:space="preserve">Use these steps to document in a note that a student’s charting has been reviewed. INPATIENT </w:t>
      </w:r>
    </w:p>
    <w:p w14:paraId="27E1F01F" w14:textId="3630621C" w:rsidR="00E21A0D" w:rsidRPr="00E21A0D" w:rsidRDefault="00E21A0D" w:rsidP="00E21A0D">
      <w:pPr>
        <w:pStyle w:val="Default"/>
        <w:numPr>
          <w:ilvl w:val="0"/>
          <w:numId w:val="30"/>
        </w:numPr>
        <w:rPr>
          <w:rFonts w:ascii="Arial" w:hAnsi="Arial" w:cs="Arial"/>
          <w:b/>
          <w:bCs/>
          <w:sz w:val="22"/>
          <w:szCs w:val="22"/>
        </w:rPr>
      </w:pPr>
      <w:r>
        <w:rPr>
          <w:rFonts w:ascii="Arial" w:hAnsi="Arial" w:cs="Arial"/>
          <w:sz w:val="22"/>
          <w:szCs w:val="22"/>
        </w:rPr>
        <w:t xml:space="preserve">Click on </w:t>
      </w:r>
      <w:r>
        <w:rPr>
          <w:rFonts w:ascii="Arial" w:hAnsi="Arial" w:cs="Arial"/>
          <w:b/>
          <w:bCs/>
          <w:sz w:val="22"/>
          <w:szCs w:val="22"/>
        </w:rPr>
        <w:t xml:space="preserve">Notes </w:t>
      </w:r>
      <w:r>
        <w:rPr>
          <w:rFonts w:ascii="Arial" w:hAnsi="Arial" w:cs="Arial"/>
          <w:sz w:val="22"/>
          <w:szCs w:val="22"/>
        </w:rPr>
        <w:t xml:space="preserve">and select </w:t>
      </w:r>
      <w:r>
        <w:rPr>
          <w:rFonts w:ascii="Arial" w:hAnsi="Arial" w:cs="Arial"/>
          <w:b/>
          <w:bCs/>
          <w:sz w:val="22"/>
          <w:szCs w:val="22"/>
        </w:rPr>
        <w:t xml:space="preserve">New Note </w:t>
      </w:r>
    </w:p>
    <w:p w14:paraId="62778FDA" w14:textId="1FD69B7A" w:rsidR="00E21A0D" w:rsidRDefault="00E21A0D" w:rsidP="00E21A0D">
      <w:pPr>
        <w:pStyle w:val="Default"/>
        <w:rPr>
          <w:rFonts w:ascii="Arial" w:hAnsi="Arial" w:cs="Arial"/>
          <w:sz w:val="22"/>
          <w:szCs w:val="22"/>
        </w:rPr>
      </w:pPr>
    </w:p>
    <w:p w14:paraId="071765C6" w14:textId="31A9F2A8" w:rsidR="00E21A0D" w:rsidRDefault="00E21A0D" w:rsidP="00E21A0D">
      <w:pPr>
        <w:pStyle w:val="Default"/>
        <w:rPr>
          <w:rFonts w:ascii="Arial" w:hAnsi="Arial" w:cs="Arial"/>
          <w:sz w:val="22"/>
          <w:szCs w:val="22"/>
        </w:rPr>
      </w:pPr>
      <w:r w:rsidRPr="00E21A0D">
        <w:rPr>
          <w:rFonts w:ascii="Arial" w:hAnsi="Arial" w:cs="Arial"/>
          <w:noProof/>
          <w:sz w:val="22"/>
          <w:szCs w:val="22"/>
        </w:rPr>
        <w:drawing>
          <wp:inline distT="0" distB="0" distL="0" distR="0" wp14:anchorId="4EB5CB2F" wp14:editId="272E2E10">
            <wp:extent cx="5514975" cy="3495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3495675"/>
                    </a:xfrm>
                    <a:prstGeom prst="rect">
                      <a:avLst/>
                    </a:prstGeom>
                    <a:noFill/>
                    <a:ln>
                      <a:noFill/>
                    </a:ln>
                  </pic:spPr>
                </pic:pic>
              </a:graphicData>
            </a:graphic>
          </wp:inline>
        </w:drawing>
      </w:r>
    </w:p>
    <w:p w14:paraId="49B7C62D" w14:textId="6226AEAE" w:rsidR="00E21A0D" w:rsidRDefault="00E21A0D" w:rsidP="00E21A0D">
      <w:pPr>
        <w:pStyle w:val="Default"/>
        <w:rPr>
          <w:rFonts w:ascii="Arial" w:hAnsi="Arial" w:cs="Arial"/>
          <w:sz w:val="22"/>
          <w:szCs w:val="22"/>
        </w:rPr>
      </w:pPr>
    </w:p>
    <w:p w14:paraId="57CB2EE3" w14:textId="010840E0" w:rsidR="00E21A0D" w:rsidRDefault="00E21A0D" w:rsidP="00E21A0D">
      <w:pPr>
        <w:pStyle w:val="Default"/>
        <w:numPr>
          <w:ilvl w:val="0"/>
          <w:numId w:val="30"/>
        </w:numPr>
        <w:rPr>
          <w:rFonts w:ascii="Arial" w:hAnsi="Arial" w:cs="Arial"/>
          <w:sz w:val="22"/>
          <w:szCs w:val="22"/>
        </w:rPr>
      </w:pPr>
      <w:r>
        <w:rPr>
          <w:rFonts w:ascii="Arial" w:hAnsi="Arial" w:cs="Arial"/>
          <w:sz w:val="22"/>
          <w:szCs w:val="22"/>
        </w:rPr>
        <w:t xml:space="preserve">Note type; select </w:t>
      </w:r>
      <w:r>
        <w:rPr>
          <w:rFonts w:ascii="Arial" w:hAnsi="Arial" w:cs="Arial"/>
          <w:b/>
          <w:bCs/>
          <w:sz w:val="22"/>
          <w:szCs w:val="22"/>
        </w:rPr>
        <w:t>Progress Notes</w:t>
      </w:r>
      <w:r>
        <w:rPr>
          <w:rFonts w:ascii="Arial" w:hAnsi="Arial" w:cs="Arial"/>
          <w:sz w:val="22"/>
          <w:szCs w:val="22"/>
        </w:rPr>
        <w:t xml:space="preserve">, type smart </w:t>
      </w:r>
      <w:proofErr w:type="gramStart"/>
      <w:r>
        <w:rPr>
          <w:rFonts w:ascii="Arial" w:hAnsi="Arial" w:cs="Arial"/>
          <w:sz w:val="22"/>
          <w:szCs w:val="22"/>
        </w:rPr>
        <w:t xml:space="preserve">phrase </w:t>
      </w:r>
      <w:r>
        <w:rPr>
          <w:rFonts w:ascii="Arial" w:hAnsi="Arial" w:cs="Arial"/>
          <w:b/>
          <w:bCs/>
          <w:sz w:val="22"/>
          <w:szCs w:val="22"/>
        </w:rPr>
        <w:t>.student</w:t>
      </w:r>
      <w:proofErr w:type="gramEnd"/>
      <w:r>
        <w:rPr>
          <w:rFonts w:ascii="Arial" w:hAnsi="Arial" w:cs="Arial"/>
          <w:b/>
          <w:bCs/>
          <w:sz w:val="22"/>
          <w:szCs w:val="22"/>
        </w:rPr>
        <w:t xml:space="preserve"> </w:t>
      </w:r>
      <w:r>
        <w:rPr>
          <w:rFonts w:ascii="Arial" w:hAnsi="Arial" w:cs="Arial"/>
          <w:sz w:val="22"/>
          <w:szCs w:val="22"/>
        </w:rPr>
        <w:t xml:space="preserve">in the note section. </w:t>
      </w:r>
    </w:p>
    <w:p w14:paraId="34AD87EC" w14:textId="77777777" w:rsidR="00E21A0D" w:rsidRDefault="00E21A0D" w:rsidP="00E21A0D">
      <w:pPr>
        <w:pStyle w:val="Default"/>
        <w:ind w:left="720"/>
        <w:rPr>
          <w:rFonts w:ascii="Arial" w:hAnsi="Arial" w:cs="Arial"/>
          <w:sz w:val="22"/>
          <w:szCs w:val="22"/>
        </w:rPr>
      </w:pPr>
    </w:p>
    <w:p w14:paraId="006B94CD" w14:textId="3823A681" w:rsidR="00E21A0D" w:rsidRDefault="00E21A0D" w:rsidP="00E21A0D">
      <w:pPr>
        <w:pStyle w:val="Default"/>
        <w:rPr>
          <w:rFonts w:ascii="Arial" w:hAnsi="Arial" w:cs="Arial"/>
          <w:sz w:val="22"/>
          <w:szCs w:val="22"/>
        </w:rPr>
      </w:pPr>
      <w:r w:rsidRPr="00E21A0D">
        <w:rPr>
          <w:rFonts w:ascii="Arial" w:hAnsi="Arial" w:cs="Arial"/>
          <w:noProof/>
          <w:sz w:val="22"/>
          <w:szCs w:val="22"/>
        </w:rPr>
        <w:lastRenderedPageBreak/>
        <w:drawing>
          <wp:inline distT="0" distB="0" distL="0" distR="0" wp14:anchorId="31DBF41A" wp14:editId="427D760D">
            <wp:extent cx="6005978" cy="38879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1719" cy="3891680"/>
                    </a:xfrm>
                    <a:prstGeom prst="rect">
                      <a:avLst/>
                    </a:prstGeom>
                    <a:noFill/>
                    <a:ln>
                      <a:noFill/>
                    </a:ln>
                  </pic:spPr>
                </pic:pic>
              </a:graphicData>
            </a:graphic>
          </wp:inline>
        </w:drawing>
      </w:r>
    </w:p>
    <w:p w14:paraId="28D29308" w14:textId="77777777" w:rsidR="00E21A0D" w:rsidRDefault="00E21A0D" w:rsidP="00E21A0D">
      <w:pPr>
        <w:pStyle w:val="Default"/>
        <w:rPr>
          <w:rFonts w:ascii="Arial" w:hAnsi="Arial" w:cs="Arial"/>
          <w:sz w:val="22"/>
          <w:szCs w:val="22"/>
        </w:rPr>
      </w:pPr>
    </w:p>
    <w:p w14:paraId="07C46CE5" w14:textId="77777777" w:rsidR="00E21A0D" w:rsidRDefault="00E21A0D" w:rsidP="00E21A0D">
      <w:pPr>
        <w:pStyle w:val="Default"/>
        <w:rPr>
          <w:rFonts w:ascii="Arial" w:hAnsi="Arial" w:cs="Arial"/>
          <w:b/>
          <w:bCs/>
          <w:sz w:val="22"/>
          <w:szCs w:val="22"/>
        </w:rPr>
      </w:pPr>
    </w:p>
    <w:p w14:paraId="253DE383" w14:textId="77777777" w:rsidR="00E21A0D" w:rsidRDefault="00E21A0D" w:rsidP="00E21A0D">
      <w:pPr>
        <w:pStyle w:val="Default"/>
        <w:rPr>
          <w:rFonts w:ascii="Arial" w:hAnsi="Arial" w:cs="Arial"/>
          <w:b/>
          <w:bCs/>
          <w:sz w:val="22"/>
          <w:szCs w:val="22"/>
        </w:rPr>
      </w:pPr>
    </w:p>
    <w:p w14:paraId="525FBDAD" w14:textId="15923668" w:rsidR="00E21A0D" w:rsidRDefault="00E21A0D" w:rsidP="00E21A0D">
      <w:pPr>
        <w:pStyle w:val="Default"/>
        <w:rPr>
          <w:sz w:val="22"/>
          <w:szCs w:val="22"/>
        </w:rPr>
      </w:pPr>
      <w:r>
        <w:rPr>
          <w:rFonts w:ascii="Arial" w:hAnsi="Arial" w:cs="Arial"/>
          <w:b/>
          <w:bCs/>
          <w:sz w:val="22"/>
          <w:szCs w:val="22"/>
        </w:rPr>
        <w:t xml:space="preserve">OUTPATIENT </w:t>
      </w:r>
    </w:p>
    <w:p w14:paraId="3DFC771B" w14:textId="7C0C479E" w:rsidR="00E21A0D" w:rsidRDefault="00E21A0D" w:rsidP="00E21A0D">
      <w:pPr>
        <w:pStyle w:val="Default"/>
        <w:numPr>
          <w:ilvl w:val="0"/>
          <w:numId w:val="31"/>
        </w:numPr>
        <w:rPr>
          <w:rFonts w:ascii="Arial" w:hAnsi="Arial" w:cs="Arial"/>
          <w:b/>
          <w:bCs/>
          <w:sz w:val="22"/>
          <w:szCs w:val="22"/>
        </w:rPr>
      </w:pPr>
      <w:r>
        <w:rPr>
          <w:rFonts w:ascii="Arial" w:hAnsi="Arial" w:cs="Arial"/>
          <w:sz w:val="22"/>
          <w:szCs w:val="22"/>
        </w:rPr>
        <w:t xml:space="preserve">Under </w:t>
      </w:r>
      <w:r>
        <w:rPr>
          <w:rFonts w:ascii="Arial" w:hAnsi="Arial" w:cs="Arial"/>
          <w:b/>
          <w:bCs/>
          <w:sz w:val="22"/>
          <w:szCs w:val="22"/>
        </w:rPr>
        <w:t xml:space="preserve">Visit Navigator </w:t>
      </w:r>
      <w:r>
        <w:rPr>
          <w:rFonts w:ascii="Arial" w:hAnsi="Arial" w:cs="Arial"/>
          <w:sz w:val="22"/>
          <w:szCs w:val="22"/>
        </w:rPr>
        <w:t xml:space="preserve">click on </w:t>
      </w:r>
      <w:r>
        <w:rPr>
          <w:rFonts w:ascii="Arial" w:hAnsi="Arial" w:cs="Arial"/>
          <w:b/>
          <w:bCs/>
          <w:sz w:val="22"/>
          <w:szCs w:val="22"/>
        </w:rPr>
        <w:t xml:space="preserve">Clinical Support note. </w:t>
      </w:r>
      <w:r>
        <w:rPr>
          <w:rFonts w:ascii="Arial" w:hAnsi="Arial" w:cs="Arial"/>
          <w:sz w:val="22"/>
          <w:szCs w:val="22"/>
        </w:rPr>
        <w:t xml:space="preserve">In the box type the smart </w:t>
      </w:r>
      <w:proofErr w:type="gramStart"/>
      <w:r>
        <w:rPr>
          <w:rFonts w:ascii="Arial" w:hAnsi="Arial" w:cs="Arial"/>
          <w:sz w:val="22"/>
          <w:szCs w:val="22"/>
        </w:rPr>
        <w:t xml:space="preserve">phrase </w:t>
      </w:r>
      <w:r>
        <w:rPr>
          <w:rFonts w:ascii="Arial" w:hAnsi="Arial" w:cs="Arial"/>
          <w:b/>
          <w:bCs/>
          <w:sz w:val="22"/>
          <w:szCs w:val="22"/>
        </w:rPr>
        <w:t>.student</w:t>
      </w:r>
      <w:proofErr w:type="gramEnd"/>
      <w:r>
        <w:rPr>
          <w:rFonts w:ascii="Arial" w:hAnsi="Arial" w:cs="Arial"/>
          <w:sz w:val="22"/>
          <w:szCs w:val="22"/>
        </w:rPr>
        <w:t xml:space="preserve">, highlight </w:t>
      </w:r>
      <w:r>
        <w:rPr>
          <w:rFonts w:ascii="Arial" w:hAnsi="Arial" w:cs="Arial"/>
          <w:b/>
          <w:bCs/>
          <w:sz w:val="22"/>
          <w:szCs w:val="22"/>
        </w:rPr>
        <w:t xml:space="preserve">“STUDENTREVIEW” </w:t>
      </w:r>
      <w:r>
        <w:rPr>
          <w:rFonts w:ascii="Arial" w:hAnsi="Arial" w:cs="Arial"/>
          <w:sz w:val="22"/>
          <w:szCs w:val="22"/>
        </w:rPr>
        <w:t xml:space="preserve">and press </w:t>
      </w:r>
      <w:r>
        <w:rPr>
          <w:rFonts w:ascii="Arial" w:hAnsi="Arial" w:cs="Arial"/>
          <w:b/>
          <w:bCs/>
          <w:sz w:val="22"/>
          <w:szCs w:val="22"/>
        </w:rPr>
        <w:t xml:space="preserve">ENTER </w:t>
      </w:r>
    </w:p>
    <w:p w14:paraId="7E247321" w14:textId="77777777" w:rsidR="00E21A0D" w:rsidRDefault="00E21A0D" w:rsidP="00E21A0D">
      <w:pPr>
        <w:pStyle w:val="Default"/>
        <w:ind w:left="720"/>
        <w:rPr>
          <w:rFonts w:ascii="Arial" w:hAnsi="Arial" w:cs="Arial"/>
          <w:b/>
          <w:bCs/>
          <w:sz w:val="22"/>
          <w:szCs w:val="22"/>
        </w:rPr>
      </w:pPr>
    </w:p>
    <w:p w14:paraId="11A82B2A" w14:textId="7C80AF25" w:rsidR="00E21A0D" w:rsidRDefault="00E21A0D" w:rsidP="00E21A0D">
      <w:pPr>
        <w:pStyle w:val="Default"/>
        <w:rPr>
          <w:rFonts w:ascii="Arial" w:hAnsi="Arial" w:cs="Arial"/>
          <w:sz w:val="22"/>
          <w:szCs w:val="22"/>
        </w:rPr>
      </w:pPr>
      <w:r w:rsidRPr="00E21A0D">
        <w:rPr>
          <w:rFonts w:ascii="Arial" w:hAnsi="Arial" w:cs="Arial"/>
          <w:noProof/>
          <w:sz w:val="22"/>
          <w:szCs w:val="22"/>
        </w:rPr>
        <w:drawing>
          <wp:inline distT="0" distB="0" distL="0" distR="0" wp14:anchorId="16BE5025" wp14:editId="1CE79A04">
            <wp:extent cx="6492240" cy="2720814"/>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2240" cy="2720814"/>
                    </a:xfrm>
                    <a:prstGeom prst="rect">
                      <a:avLst/>
                    </a:prstGeom>
                    <a:noFill/>
                    <a:ln>
                      <a:noFill/>
                    </a:ln>
                  </pic:spPr>
                </pic:pic>
              </a:graphicData>
            </a:graphic>
          </wp:inline>
        </w:drawing>
      </w:r>
    </w:p>
    <w:p w14:paraId="197217CF" w14:textId="77777777" w:rsidR="00E21A0D" w:rsidRDefault="00E21A0D" w:rsidP="00E21A0D">
      <w:pPr>
        <w:pStyle w:val="Default"/>
        <w:rPr>
          <w:rFonts w:ascii="Arial" w:hAnsi="Arial" w:cs="Arial"/>
          <w:sz w:val="22"/>
          <w:szCs w:val="22"/>
        </w:rPr>
      </w:pPr>
    </w:p>
    <w:p w14:paraId="4908213D" w14:textId="77777777" w:rsidR="00E21A0D" w:rsidRDefault="00E21A0D" w:rsidP="00E21A0D">
      <w:pPr>
        <w:pStyle w:val="Default"/>
        <w:rPr>
          <w:sz w:val="22"/>
          <w:szCs w:val="22"/>
        </w:rPr>
      </w:pPr>
      <w:r>
        <w:rPr>
          <w:rFonts w:ascii="Arial" w:hAnsi="Arial" w:cs="Arial"/>
          <w:b/>
          <w:bCs/>
          <w:sz w:val="22"/>
          <w:szCs w:val="22"/>
        </w:rPr>
        <w:t xml:space="preserve">ED or URGENT CARE </w:t>
      </w:r>
    </w:p>
    <w:p w14:paraId="57EFEE1C" w14:textId="55D6BB75" w:rsidR="00E21A0D" w:rsidRDefault="00E21A0D" w:rsidP="00E21A0D">
      <w:pPr>
        <w:pStyle w:val="Default"/>
        <w:numPr>
          <w:ilvl w:val="0"/>
          <w:numId w:val="32"/>
        </w:numPr>
        <w:rPr>
          <w:rFonts w:ascii="Arial" w:hAnsi="Arial" w:cs="Arial"/>
          <w:b/>
          <w:bCs/>
          <w:sz w:val="22"/>
          <w:szCs w:val="22"/>
        </w:rPr>
      </w:pPr>
      <w:r>
        <w:rPr>
          <w:rFonts w:ascii="Arial" w:hAnsi="Arial" w:cs="Arial"/>
          <w:sz w:val="22"/>
          <w:szCs w:val="22"/>
        </w:rPr>
        <w:t xml:space="preserve">In the </w:t>
      </w:r>
      <w:r>
        <w:rPr>
          <w:rFonts w:ascii="Arial" w:hAnsi="Arial" w:cs="Arial"/>
          <w:b/>
          <w:bCs/>
          <w:sz w:val="22"/>
          <w:szCs w:val="22"/>
        </w:rPr>
        <w:t xml:space="preserve">ED Narrator, </w:t>
      </w:r>
      <w:r>
        <w:rPr>
          <w:rFonts w:ascii="Arial" w:hAnsi="Arial" w:cs="Arial"/>
          <w:sz w:val="22"/>
          <w:szCs w:val="22"/>
        </w:rPr>
        <w:t xml:space="preserve">click on </w:t>
      </w:r>
      <w:r>
        <w:rPr>
          <w:rFonts w:ascii="Arial" w:hAnsi="Arial" w:cs="Arial"/>
          <w:b/>
          <w:bCs/>
          <w:sz w:val="22"/>
          <w:szCs w:val="22"/>
        </w:rPr>
        <w:t xml:space="preserve">Notes </w:t>
      </w:r>
      <w:r>
        <w:rPr>
          <w:rFonts w:ascii="Arial" w:hAnsi="Arial" w:cs="Arial"/>
          <w:sz w:val="22"/>
          <w:szCs w:val="22"/>
        </w:rPr>
        <w:t xml:space="preserve">in the Toolbox and then </w:t>
      </w:r>
      <w:r>
        <w:rPr>
          <w:rFonts w:ascii="Arial" w:hAnsi="Arial" w:cs="Arial"/>
          <w:b/>
          <w:bCs/>
          <w:sz w:val="22"/>
          <w:szCs w:val="22"/>
        </w:rPr>
        <w:t xml:space="preserve">ED UC Note. </w:t>
      </w:r>
      <w:r>
        <w:rPr>
          <w:rFonts w:ascii="Arial" w:hAnsi="Arial" w:cs="Arial"/>
          <w:sz w:val="22"/>
          <w:szCs w:val="22"/>
        </w:rPr>
        <w:t xml:space="preserve">In the text box type the smart </w:t>
      </w:r>
      <w:proofErr w:type="gramStart"/>
      <w:r>
        <w:rPr>
          <w:rFonts w:ascii="Arial" w:hAnsi="Arial" w:cs="Arial"/>
          <w:sz w:val="22"/>
          <w:szCs w:val="22"/>
        </w:rPr>
        <w:t xml:space="preserve">phrase </w:t>
      </w:r>
      <w:r>
        <w:rPr>
          <w:rFonts w:ascii="Arial" w:hAnsi="Arial" w:cs="Arial"/>
          <w:b/>
          <w:bCs/>
          <w:sz w:val="22"/>
          <w:szCs w:val="22"/>
        </w:rPr>
        <w:t>.student</w:t>
      </w:r>
      <w:proofErr w:type="gramEnd"/>
      <w:r>
        <w:rPr>
          <w:rFonts w:ascii="Arial" w:hAnsi="Arial" w:cs="Arial"/>
          <w:sz w:val="22"/>
          <w:szCs w:val="22"/>
        </w:rPr>
        <w:t xml:space="preserve">, highlight </w:t>
      </w:r>
      <w:r>
        <w:rPr>
          <w:rFonts w:ascii="Arial" w:hAnsi="Arial" w:cs="Arial"/>
          <w:b/>
          <w:bCs/>
          <w:sz w:val="22"/>
          <w:szCs w:val="22"/>
        </w:rPr>
        <w:t xml:space="preserve">“STUDENTREVIEW” </w:t>
      </w:r>
      <w:r>
        <w:rPr>
          <w:rFonts w:ascii="Arial" w:hAnsi="Arial" w:cs="Arial"/>
          <w:sz w:val="22"/>
          <w:szCs w:val="22"/>
        </w:rPr>
        <w:t xml:space="preserve">and press </w:t>
      </w:r>
      <w:r>
        <w:rPr>
          <w:rFonts w:ascii="Arial" w:hAnsi="Arial" w:cs="Arial"/>
          <w:b/>
          <w:bCs/>
          <w:sz w:val="22"/>
          <w:szCs w:val="22"/>
        </w:rPr>
        <w:t xml:space="preserve">ENTER </w:t>
      </w:r>
    </w:p>
    <w:p w14:paraId="58587D96" w14:textId="0D85C766" w:rsidR="00E21A0D" w:rsidRDefault="00E21A0D" w:rsidP="00E21A0D">
      <w:pPr>
        <w:pStyle w:val="Default"/>
        <w:rPr>
          <w:rFonts w:ascii="Arial" w:hAnsi="Arial" w:cs="Arial"/>
          <w:sz w:val="22"/>
          <w:szCs w:val="22"/>
        </w:rPr>
      </w:pPr>
    </w:p>
    <w:p w14:paraId="603F4581" w14:textId="1296678A" w:rsidR="00E21A0D" w:rsidRDefault="00E21A0D" w:rsidP="00E21A0D">
      <w:pPr>
        <w:pStyle w:val="Default"/>
        <w:rPr>
          <w:rFonts w:ascii="Arial" w:hAnsi="Arial" w:cs="Arial"/>
          <w:sz w:val="22"/>
          <w:szCs w:val="22"/>
        </w:rPr>
      </w:pPr>
      <w:r w:rsidRPr="00E21A0D">
        <w:rPr>
          <w:rFonts w:ascii="Arial" w:hAnsi="Arial" w:cs="Arial"/>
          <w:noProof/>
          <w:sz w:val="22"/>
          <w:szCs w:val="22"/>
        </w:rPr>
        <w:lastRenderedPageBreak/>
        <w:drawing>
          <wp:inline distT="0" distB="0" distL="0" distR="0" wp14:anchorId="6BD47581" wp14:editId="4ED36205">
            <wp:extent cx="6492240" cy="404041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2240" cy="4040415"/>
                    </a:xfrm>
                    <a:prstGeom prst="rect">
                      <a:avLst/>
                    </a:prstGeom>
                    <a:noFill/>
                    <a:ln>
                      <a:noFill/>
                    </a:ln>
                  </pic:spPr>
                </pic:pic>
              </a:graphicData>
            </a:graphic>
          </wp:inline>
        </w:drawing>
      </w:r>
    </w:p>
    <w:p w14:paraId="2A8E96EB" w14:textId="77777777" w:rsidR="00E21A0D" w:rsidRDefault="00E21A0D" w:rsidP="00E21A0D">
      <w:pPr>
        <w:pStyle w:val="Default"/>
        <w:rPr>
          <w:rFonts w:ascii="Arial" w:hAnsi="Arial" w:cs="Arial"/>
          <w:sz w:val="22"/>
          <w:szCs w:val="22"/>
        </w:rPr>
      </w:pPr>
    </w:p>
    <w:p w14:paraId="06F5F07F" w14:textId="77777777" w:rsidR="00E21A0D" w:rsidRDefault="00E21A0D" w:rsidP="00E21A0D">
      <w:pPr>
        <w:pStyle w:val="Default"/>
        <w:rPr>
          <w:rFonts w:ascii="Arial" w:hAnsi="Arial" w:cs="Arial"/>
          <w:sz w:val="20"/>
          <w:szCs w:val="20"/>
        </w:rPr>
      </w:pPr>
    </w:p>
    <w:p w14:paraId="46D8DF23" w14:textId="77777777" w:rsidR="00E21A0D" w:rsidRDefault="00E21A0D" w:rsidP="00E21A0D">
      <w:pPr>
        <w:pStyle w:val="Default"/>
        <w:rPr>
          <w:rFonts w:ascii="Arial" w:hAnsi="Arial" w:cs="Arial"/>
          <w:sz w:val="20"/>
          <w:szCs w:val="20"/>
        </w:rPr>
      </w:pPr>
    </w:p>
    <w:p w14:paraId="3BC20431" w14:textId="77777777" w:rsidR="00E21A0D" w:rsidRDefault="00E21A0D" w:rsidP="00E21A0D">
      <w:pPr>
        <w:pStyle w:val="Default"/>
        <w:rPr>
          <w:rFonts w:ascii="Arial" w:hAnsi="Arial" w:cs="Arial"/>
          <w:sz w:val="20"/>
          <w:szCs w:val="20"/>
        </w:rPr>
      </w:pPr>
    </w:p>
    <w:p w14:paraId="16240994" w14:textId="77777777" w:rsidR="00E21A0D" w:rsidRDefault="00E21A0D" w:rsidP="00E21A0D">
      <w:pPr>
        <w:pStyle w:val="Default"/>
        <w:rPr>
          <w:rFonts w:ascii="Arial" w:hAnsi="Arial" w:cs="Arial"/>
          <w:sz w:val="20"/>
          <w:szCs w:val="20"/>
        </w:rPr>
      </w:pPr>
    </w:p>
    <w:p w14:paraId="652C863B" w14:textId="1D27ACFC" w:rsidR="00E21A0D" w:rsidRDefault="00E21A0D" w:rsidP="00E21A0D">
      <w:pPr>
        <w:pStyle w:val="Default"/>
        <w:rPr>
          <w:sz w:val="22"/>
          <w:szCs w:val="22"/>
        </w:rPr>
      </w:pPr>
      <w:r>
        <w:rPr>
          <w:rFonts w:ascii="Arial" w:hAnsi="Arial" w:cs="Arial"/>
          <w:b/>
          <w:bCs/>
          <w:sz w:val="22"/>
          <w:szCs w:val="22"/>
        </w:rPr>
        <w:t xml:space="preserve">DOCUMENTING WITHIN NOTE </w:t>
      </w:r>
    </w:p>
    <w:p w14:paraId="78266018" w14:textId="0EC1E1C8" w:rsidR="00E21A0D" w:rsidRDefault="00E21A0D" w:rsidP="00E21A0D">
      <w:pPr>
        <w:pStyle w:val="Default"/>
        <w:numPr>
          <w:ilvl w:val="0"/>
          <w:numId w:val="33"/>
        </w:numPr>
        <w:rPr>
          <w:rFonts w:ascii="Arial" w:hAnsi="Arial" w:cs="Arial"/>
          <w:sz w:val="22"/>
          <w:szCs w:val="22"/>
        </w:rPr>
      </w:pPr>
      <w:r>
        <w:rPr>
          <w:rFonts w:ascii="Arial" w:hAnsi="Arial" w:cs="Arial"/>
          <w:sz w:val="22"/>
          <w:szCs w:val="22"/>
        </w:rPr>
        <w:t xml:space="preserve">Press </w:t>
      </w:r>
      <w:r>
        <w:rPr>
          <w:rFonts w:ascii="Arial" w:hAnsi="Arial" w:cs="Arial"/>
          <w:b/>
          <w:bCs/>
          <w:sz w:val="22"/>
          <w:szCs w:val="22"/>
        </w:rPr>
        <w:t xml:space="preserve">F2 to fill in the highlighted components </w:t>
      </w:r>
      <w:r>
        <w:rPr>
          <w:rFonts w:ascii="Arial" w:hAnsi="Arial" w:cs="Arial"/>
          <w:sz w:val="22"/>
          <w:szCs w:val="22"/>
        </w:rPr>
        <w:t xml:space="preserve">for the </w:t>
      </w:r>
      <w:proofErr w:type="gramStart"/>
      <w:r>
        <w:rPr>
          <w:rFonts w:ascii="Arial" w:hAnsi="Arial" w:cs="Arial"/>
          <w:sz w:val="22"/>
          <w:szCs w:val="22"/>
        </w:rPr>
        <w:t>drop down</w:t>
      </w:r>
      <w:proofErr w:type="gramEnd"/>
      <w:r>
        <w:rPr>
          <w:rFonts w:ascii="Arial" w:hAnsi="Arial" w:cs="Arial"/>
          <w:sz w:val="22"/>
          <w:szCs w:val="22"/>
        </w:rPr>
        <w:t xml:space="preserve"> selections. </w:t>
      </w:r>
    </w:p>
    <w:p w14:paraId="3EFF7858" w14:textId="77777777" w:rsidR="00E21A0D" w:rsidRDefault="00E21A0D" w:rsidP="00E21A0D">
      <w:pPr>
        <w:pStyle w:val="Default"/>
        <w:ind w:left="720"/>
        <w:rPr>
          <w:rFonts w:ascii="Arial" w:hAnsi="Arial" w:cs="Arial"/>
          <w:sz w:val="22"/>
          <w:szCs w:val="22"/>
        </w:rPr>
      </w:pPr>
    </w:p>
    <w:p w14:paraId="5ABE4BAC" w14:textId="38BEE5CF" w:rsidR="00E21A0D" w:rsidRDefault="00E21A0D" w:rsidP="00E21A0D">
      <w:pPr>
        <w:pStyle w:val="Default"/>
        <w:rPr>
          <w:rFonts w:ascii="Arial" w:hAnsi="Arial" w:cs="Arial"/>
          <w:sz w:val="22"/>
          <w:szCs w:val="22"/>
        </w:rPr>
      </w:pPr>
      <w:r w:rsidRPr="00E21A0D">
        <w:rPr>
          <w:rFonts w:ascii="Arial" w:hAnsi="Arial" w:cs="Arial"/>
          <w:noProof/>
          <w:sz w:val="22"/>
          <w:szCs w:val="22"/>
        </w:rPr>
        <w:drawing>
          <wp:inline distT="0" distB="0" distL="0" distR="0" wp14:anchorId="6C08E24C" wp14:editId="5A03DD1E">
            <wp:extent cx="6491255" cy="197167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4805" cy="1972753"/>
                    </a:xfrm>
                    <a:prstGeom prst="rect">
                      <a:avLst/>
                    </a:prstGeom>
                    <a:noFill/>
                    <a:ln>
                      <a:noFill/>
                    </a:ln>
                  </pic:spPr>
                </pic:pic>
              </a:graphicData>
            </a:graphic>
          </wp:inline>
        </w:drawing>
      </w:r>
    </w:p>
    <w:p w14:paraId="734170AD" w14:textId="77777777" w:rsidR="00E21A0D" w:rsidRDefault="00E21A0D" w:rsidP="00E21A0D">
      <w:pPr>
        <w:pStyle w:val="Default"/>
        <w:rPr>
          <w:rFonts w:ascii="Arial" w:hAnsi="Arial" w:cs="Arial"/>
          <w:sz w:val="22"/>
          <w:szCs w:val="22"/>
        </w:rPr>
      </w:pPr>
    </w:p>
    <w:p w14:paraId="308C95B5" w14:textId="381BE4B0" w:rsidR="00E21A0D" w:rsidRDefault="00E21A0D" w:rsidP="00E21A0D">
      <w:pPr>
        <w:pStyle w:val="Default"/>
        <w:numPr>
          <w:ilvl w:val="0"/>
          <w:numId w:val="33"/>
        </w:numPr>
        <w:rPr>
          <w:rFonts w:ascii="Arial" w:hAnsi="Arial" w:cs="Arial"/>
          <w:sz w:val="22"/>
          <w:szCs w:val="22"/>
        </w:rPr>
      </w:pPr>
      <w:r>
        <w:rPr>
          <w:rFonts w:ascii="Arial" w:hAnsi="Arial" w:cs="Arial"/>
          <w:sz w:val="22"/>
          <w:szCs w:val="22"/>
        </w:rPr>
        <w:t xml:space="preserve">Select activities from the smart list that identifies the student/intern </w:t>
      </w:r>
    </w:p>
    <w:p w14:paraId="7AEFCBAA" w14:textId="3B531E3D" w:rsidR="00E21A0D" w:rsidRDefault="00E21A0D" w:rsidP="00E21A0D">
      <w:pPr>
        <w:pStyle w:val="Default"/>
        <w:rPr>
          <w:rFonts w:ascii="Arial" w:hAnsi="Arial" w:cs="Arial"/>
          <w:sz w:val="22"/>
          <w:szCs w:val="22"/>
        </w:rPr>
      </w:pPr>
    </w:p>
    <w:p w14:paraId="7EBBD60F" w14:textId="69CF8C7D" w:rsidR="00E21A0D" w:rsidRDefault="00E21A0D" w:rsidP="00E21A0D">
      <w:pPr>
        <w:pStyle w:val="Default"/>
        <w:rPr>
          <w:rFonts w:ascii="Arial" w:hAnsi="Arial" w:cs="Arial"/>
          <w:sz w:val="22"/>
          <w:szCs w:val="22"/>
        </w:rPr>
      </w:pPr>
      <w:r w:rsidRPr="00E21A0D">
        <w:rPr>
          <w:rFonts w:ascii="Arial" w:hAnsi="Arial" w:cs="Arial"/>
          <w:noProof/>
          <w:sz w:val="22"/>
          <w:szCs w:val="22"/>
        </w:rPr>
        <w:lastRenderedPageBreak/>
        <w:drawing>
          <wp:inline distT="0" distB="0" distL="0" distR="0" wp14:anchorId="5F98F810" wp14:editId="6C605D63">
            <wp:extent cx="3686175" cy="34117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7280" cy="3422049"/>
                    </a:xfrm>
                    <a:prstGeom prst="rect">
                      <a:avLst/>
                    </a:prstGeom>
                    <a:noFill/>
                    <a:ln>
                      <a:noFill/>
                    </a:ln>
                  </pic:spPr>
                </pic:pic>
              </a:graphicData>
            </a:graphic>
          </wp:inline>
        </w:drawing>
      </w:r>
    </w:p>
    <w:p w14:paraId="5A4D96C9" w14:textId="42E9BFA2" w:rsidR="00E21A0D" w:rsidRDefault="00E21A0D" w:rsidP="00E21A0D">
      <w:pPr>
        <w:pStyle w:val="Default"/>
        <w:rPr>
          <w:rFonts w:ascii="Arial" w:hAnsi="Arial" w:cs="Arial"/>
          <w:sz w:val="22"/>
          <w:szCs w:val="22"/>
        </w:rPr>
      </w:pPr>
    </w:p>
    <w:p w14:paraId="14222F2E" w14:textId="068CC1F8" w:rsidR="00E21A0D" w:rsidRDefault="00E21A0D" w:rsidP="00E21A0D">
      <w:pPr>
        <w:pStyle w:val="Default"/>
        <w:numPr>
          <w:ilvl w:val="0"/>
          <w:numId w:val="33"/>
        </w:numPr>
        <w:rPr>
          <w:rFonts w:ascii="Arial" w:hAnsi="Arial" w:cs="Arial"/>
          <w:sz w:val="22"/>
          <w:szCs w:val="22"/>
        </w:rPr>
      </w:pPr>
      <w:r>
        <w:rPr>
          <w:rFonts w:ascii="Arial" w:hAnsi="Arial" w:cs="Arial"/>
          <w:sz w:val="22"/>
          <w:szCs w:val="22"/>
        </w:rPr>
        <w:t>*** Include name of Student ***</w:t>
      </w:r>
    </w:p>
    <w:p w14:paraId="60FA0429" w14:textId="727E7428" w:rsidR="00E21A0D" w:rsidRDefault="00E21A0D" w:rsidP="00E21A0D">
      <w:pPr>
        <w:pStyle w:val="Default"/>
        <w:rPr>
          <w:rFonts w:ascii="Arial" w:hAnsi="Arial" w:cs="Arial"/>
          <w:sz w:val="22"/>
          <w:szCs w:val="22"/>
        </w:rPr>
      </w:pPr>
    </w:p>
    <w:p w14:paraId="783B0582" w14:textId="2944FBC9" w:rsidR="00E21A0D" w:rsidRDefault="00E21A0D" w:rsidP="00E21A0D">
      <w:pPr>
        <w:pStyle w:val="Default"/>
        <w:rPr>
          <w:rFonts w:ascii="Arial" w:hAnsi="Arial" w:cs="Arial"/>
          <w:sz w:val="22"/>
          <w:szCs w:val="22"/>
        </w:rPr>
      </w:pPr>
      <w:r w:rsidRPr="00E21A0D">
        <w:rPr>
          <w:rFonts w:ascii="Arial" w:hAnsi="Arial" w:cs="Arial"/>
          <w:noProof/>
          <w:sz w:val="22"/>
          <w:szCs w:val="22"/>
        </w:rPr>
        <w:drawing>
          <wp:inline distT="0" distB="0" distL="0" distR="0" wp14:anchorId="3B72E3F4" wp14:editId="70849495">
            <wp:extent cx="5057775" cy="2162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7775" cy="2162175"/>
                    </a:xfrm>
                    <a:prstGeom prst="rect">
                      <a:avLst/>
                    </a:prstGeom>
                    <a:noFill/>
                    <a:ln>
                      <a:noFill/>
                    </a:ln>
                  </pic:spPr>
                </pic:pic>
              </a:graphicData>
            </a:graphic>
          </wp:inline>
        </w:drawing>
      </w:r>
    </w:p>
    <w:p w14:paraId="1C697109" w14:textId="77777777" w:rsidR="00E21A0D" w:rsidRDefault="00E21A0D" w:rsidP="00E21A0D">
      <w:pPr>
        <w:pStyle w:val="Default"/>
        <w:rPr>
          <w:rFonts w:ascii="Arial" w:hAnsi="Arial" w:cs="Arial"/>
          <w:sz w:val="22"/>
          <w:szCs w:val="22"/>
        </w:rPr>
      </w:pPr>
    </w:p>
    <w:p w14:paraId="4DDE02D4" w14:textId="05505448" w:rsidR="00E21A0D" w:rsidRDefault="00E21A0D" w:rsidP="00E21A0D">
      <w:pPr>
        <w:pStyle w:val="Default"/>
        <w:rPr>
          <w:rFonts w:ascii="Arial" w:hAnsi="Arial" w:cs="Arial"/>
          <w:sz w:val="22"/>
          <w:szCs w:val="22"/>
        </w:rPr>
      </w:pPr>
    </w:p>
    <w:p w14:paraId="5C652ADF" w14:textId="77777777" w:rsidR="00E21A0D" w:rsidRDefault="00E21A0D" w:rsidP="00E21A0D">
      <w:pPr>
        <w:pStyle w:val="Default"/>
        <w:rPr>
          <w:rFonts w:ascii="Arial" w:hAnsi="Arial" w:cs="Arial"/>
          <w:sz w:val="22"/>
          <w:szCs w:val="22"/>
        </w:rPr>
      </w:pPr>
    </w:p>
    <w:p w14:paraId="35A50C2D" w14:textId="01824FC6" w:rsidR="00E21A0D" w:rsidRDefault="00E21A0D" w:rsidP="00E21A0D">
      <w:pPr>
        <w:pStyle w:val="Default"/>
        <w:numPr>
          <w:ilvl w:val="0"/>
          <w:numId w:val="33"/>
        </w:numPr>
        <w:rPr>
          <w:rFonts w:ascii="Arial" w:hAnsi="Arial" w:cs="Arial"/>
          <w:b/>
          <w:bCs/>
          <w:sz w:val="22"/>
          <w:szCs w:val="22"/>
        </w:rPr>
      </w:pPr>
      <w:r>
        <w:rPr>
          <w:rFonts w:ascii="Arial" w:hAnsi="Arial" w:cs="Arial"/>
          <w:sz w:val="22"/>
          <w:szCs w:val="22"/>
        </w:rPr>
        <w:t xml:space="preserve">Select activities from the smart list that the student/intern charted to, i.e.: flow sheet and/or notes. </w:t>
      </w:r>
      <w:r>
        <w:rPr>
          <w:rFonts w:ascii="Arial" w:hAnsi="Arial" w:cs="Arial"/>
          <w:b/>
          <w:bCs/>
          <w:sz w:val="22"/>
          <w:szCs w:val="22"/>
        </w:rPr>
        <w:t xml:space="preserve">Sign the note </w:t>
      </w:r>
    </w:p>
    <w:p w14:paraId="6E139D31" w14:textId="7F3B12DA" w:rsidR="00E21A0D" w:rsidRDefault="00E21A0D" w:rsidP="00E21A0D">
      <w:pPr>
        <w:pStyle w:val="Default"/>
        <w:rPr>
          <w:rFonts w:ascii="Calibri" w:hAnsi="Calibri" w:cs="Calibri"/>
          <w:b/>
          <w:bCs/>
          <w:sz w:val="22"/>
          <w:szCs w:val="22"/>
        </w:rPr>
      </w:pPr>
    </w:p>
    <w:p w14:paraId="184F30AE" w14:textId="02D863C9" w:rsidR="00E21A0D" w:rsidRPr="00E21A0D" w:rsidRDefault="00E21A0D" w:rsidP="00E21A0D">
      <w:pPr>
        <w:pStyle w:val="Default"/>
        <w:rPr>
          <w:rFonts w:ascii="Calibri" w:hAnsi="Calibri" w:cs="Calibri"/>
          <w:b/>
          <w:bCs/>
          <w:sz w:val="22"/>
          <w:szCs w:val="22"/>
        </w:rPr>
      </w:pPr>
      <w:r w:rsidRPr="00E21A0D">
        <w:rPr>
          <w:rFonts w:ascii="Calibri" w:hAnsi="Calibri" w:cs="Calibri"/>
          <w:b/>
          <w:bCs/>
          <w:noProof/>
          <w:sz w:val="22"/>
          <w:szCs w:val="22"/>
        </w:rPr>
        <w:lastRenderedPageBreak/>
        <w:drawing>
          <wp:inline distT="0" distB="0" distL="0" distR="0" wp14:anchorId="218E2FF4" wp14:editId="6BB110A4">
            <wp:extent cx="3952875" cy="3419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2875" cy="3419475"/>
                    </a:xfrm>
                    <a:prstGeom prst="rect">
                      <a:avLst/>
                    </a:prstGeom>
                    <a:noFill/>
                    <a:ln>
                      <a:noFill/>
                    </a:ln>
                  </pic:spPr>
                </pic:pic>
              </a:graphicData>
            </a:graphic>
          </wp:inline>
        </w:drawing>
      </w:r>
    </w:p>
    <w:p w14:paraId="17D0F071" w14:textId="77777777" w:rsidR="00E21A0D" w:rsidRDefault="00E21A0D" w:rsidP="00E21A0D">
      <w:pPr>
        <w:pStyle w:val="Default"/>
        <w:rPr>
          <w:rFonts w:ascii="Arial" w:hAnsi="Arial" w:cs="Arial"/>
          <w:sz w:val="22"/>
          <w:szCs w:val="22"/>
        </w:rPr>
      </w:pPr>
    </w:p>
    <w:p w14:paraId="3D727B1E" w14:textId="45A4ED93" w:rsidR="00E21A0D" w:rsidRDefault="00E21A0D" w:rsidP="00E21A0D">
      <w:pPr>
        <w:tabs>
          <w:tab w:val="left" w:pos="1200"/>
        </w:tabs>
        <w:rPr>
          <w:sz w:val="20"/>
          <w:szCs w:val="20"/>
        </w:rPr>
      </w:pPr>
      <w:r>
        <w:rPr>
          <w:rFonts w:ascii="Calibri" w:hAnsi="Calibri" w:cs="Calibri"/>
          <w:sz w:val="23"/>
          <w:szCs w:val="23"/>
        </w:rPr>
        <w:t>This material contains confidential and copyrighted information of Epic Systems Corporation.</w:t>
      </w:r>
    </w:p>
    <w:sectPr w:rsidR="00E21A0D" w:rsidSect="00D21B4F">
      <w:headerReference w:type="even" r:id="rId18"/>
      <w:headerReference w:type="default" r:id="rId19"/>
      <w:footerReference w:type="even" r:id="rId20"/>
      <w:footerReference w:type="default" r:id="rId21"/>
      <w:headerReference w:type="first" r:id="rId22"/>
      <w:footerReference w:type="first" r:id="rId23"/>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4572A" w14:textId="77777777" w:rsidR="009266A3" w:rsidRDefault="009266A3">
      <w:r>
        <w:separator/>
      </w:r>
    </w:p>
  </w:endnote>
  <w:endnote w:type="continuationSeparator" w:id="0">
    <w:p w14:paraId="4164572B" w14:textId="77777777" w:rsidR="009266A3" w:rsidRDefault="0092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EC113" w14:textId="77777777" w:rsidR="00E21A0D" w:rsidRDefault="00E21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572C" w14:textId="12F7BEC6" w:rsidR="00AA63F3" w:rsidRDefault="00E27851">
    <w:pPr>
      <w:pStyle w:val="Footer"/>
    </w:pPr>
    <w:r>
      <w:tab/>
    </w:r>
    <w:r w:rsidRPr="00E27851">
      <w:rPr>
        <w:sz w:val="20"/>
      </w:rPr>
      <w:t xml:space="preserve">  Department of Nursing</w:t>
    </w:r>
    <w:r w:rsidR="00580A0F">
      <w:rPr>
        <w:sz w:val="20"/>
      </w:rPr>
      <w:tab/>
      <w:t xml:space="preserve">  </w:t>
    </w:r>
    <w:r w:rsidR="00720409">
      <w:rPr>
        <w:sz w:val="20"/>
      </w:rPr>
      <w:t xml:space="preserve">                            </w:t>
    </w:r>
    <w:r w:rsidR="00E21A0D">
      <w:rPr>
        <w:sz w:val="20"/>
      </w:rPr>
      <w:t>3/1/18</w:t>
    </w:r>
    <w:bookmarkStart w:id="0" w:name="_GoBack"/>
    <w:bookmarkEnd w:id="0"/>
    <w:r w:rsidR="00AA63F3">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F289" w14:textId="77777777" w:rsidR="00E21A0D" w:rsidRDefault="00E21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45728" w14:textId="77777777" w:rsidR="009266A3" w:rsidRDefault="009266A3">
      <w:r>
        <w:separator/>
      </w:r>
    </w:p>
  </w:footnote>
  <w:footnote w:type="continuationSeparator" w:id="0">
    <w:p w14:paraId="41645729" w14:textId="77777777" w:rsidR="009266A3" w:rsidRDefault="00926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9446" w14:textId="77777777" w:rsidR="00E21A0D" w:rsidRDefault="00E21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CBEB8" w14:textId="77777777" w:rsidR="00E21A0D" w:rsidRDefault="00E21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2CD3" w14:textId="77777777" w:rsidR="00E21A0D" w:rsidRDefault="00E21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2E94"/>
    <w:multiLevelType w:val="hybridMultilevel"/>
    <w:tmpl w:val="06683152"/>
    <w:lvl w:ilvl="0" w:tplc="80443828">
      <w:start w:val="1"/>
      <w:numFmt w:val="bullet"/>
      <w:lvlText w:val=""/>
      <w:lvlJc w:val="left"/>
      <w:pPr>
        <w:ind w:left="1440" w:hanging="360"/>
      </w:pPr>
      <w:rPr>
        <w:rFonts w:ascii="Wingdings" w:hAnsi="Wingdings" w:hint="default"/>
        <w:sz w:val="24"/>
        <w:szCs w:val="24"/>
      </w:rPr>
    </w:lvl>
    <w:lvl w:ilvl="1" w:tplc="04090003">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667A7"/>
    <w:multiLevelType w:val="hybridMultilevel"/>
    <w:tmpl w:val="BE963956"/>
    <w:lvl w:ilvl="0" w:tplc="188025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550AE"/>
    <w:multiLevelType w:val="hybridMultilevel"/>
    <w:tmpl w:val="E85C9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63A62"/>
    <w:multiLevelType w:val="hybridMultilevel"/>
    <w:tmpl w:val="FD0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753AF"/>
    <w:multiLevelType w:val="hybridMultilevel"/>
    <w:tmpl w:val="44C8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F7221"/>
    <w:multiLevelType w:val="hybridMultilevel"/>
    <w:tmpl w:val="3C0C0C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9FC0A8A"/>
    <w:multiLevelType w:val="hybridMultilevel"/>
    <w:tmpl w:val="0F441C76"/>
    <w:lvl w:ilvl="0" w:tplc="8044382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E17EE"/>
    <w:multiLevelType w:val="hybridMultilevel"/>
    <w:tmpl w:val="91422002"/>
    <w:lvl w:ilvl="0" w:tplc="04090001">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D296DBA"/>
    <w:multiLevelType w:val="hybridMultilevel"/>
    <w:tmpl w:val="7C6EF20C"/>
    <w:lvl w:ilvl="0" w:tplc="8286F864">
      <w:start w:val="1"/>
      <w:numFmt w:val="bullet"/>
      <w:lvlText w:val=""/>
      <w:lvlJc w:val="left"/>
      <w:pPr>
        <w:tabs>
          <w:tab w:val="num" w:pos="720"/>
        </w:tabs>
        <w:ind w:left="720" w:hanging="360"/>
      </w:pPr>
      <w:rPr>
        <w:rFonts w:ascii="Wingdings" w:hAnsi="Wingdings" w:hint="default"/>
        <w:sz w:val="24"/>
        <w:szCs w:val="24"/>
      </w:rPr>
    </w:lvl>
    <w:lvl w:ilvl="1" w:tplc="1880258C">
      <w:numFmt w:val="bullet"/>
      <w:lvlText w:val="-"/>
      <w:lvlJc w:val="left"/>
      <w:pPr>
        <w:tabs>
          <w:tab w:val="num" w:pos="1440"/>
        </w:tabs>
        <w:ind w:left="1440" w:hanging="360"/>
      </w:pPr>
      <w:rPr>
        <w:rFonts w:ascii="Arial" w:eastAsia="Times New Roman" w:hAnsi="Arial" w:cs="Arial" w:hint="default"/>
        <w:sz w:val="24"/>
        <w:szCs w:val="24"/>
      </w:rPr>
    </w:lvl>
    <w:lvl w:ilvl="2" w:tplc="04090005">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60099"/>
    <w:multiLevelType w:val="hybridMultilevel"/>
    <w:tmpl w:val="2F264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2347DA"/>
    <w:multiLevelType w:val="hybridMultilevel"/>
    <w:tmpl w:val="9090593A"/>
    <w:lvl w:ilvl="0" w:tplc="80443828">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53099"/>
    <w:multiLevelType w:val="hybridMultilevel"/>
    <w:tmpl w:val="18945798"/>
    <w:lvl w:ilvl="0" w:tplc="8044382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26BC0"/>
    <w:multiLevelType w:val="hybridMultilevel"/>
    <w:tmpl w:val="75FE1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C6B73"/>
    <w:multiLevelType w:val="hybridMultilevel"/>
    <w:tmpl w:val="CBCAA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F058D"/>
    <w:multiLevelType w:val="hybridMultilevel"/>
    <w:tmpl w:val="30FA3532"/>
    <w:lvl w:ilvl="0" w:tplc="80443828">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5D8577A"/>
    <w:multiLevelType w:val="hybridMultilevel"/>
    <w:tmpl w:val="9840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A6682"/>
    <w:multiLevelType w:val="hybridMultilevel"/>
    <w:tmpl w:val="4A922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A32F9A"/>
    <w:multiLevelType w:val="hybridMultilevel"/>
    <w:tmpl w:val="A83EBBDC"/>
    <w:lvl w:ilvl="0" w:tplc="39A00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7256F"/>
    <w:multiLevelType w:val="hybridMultilevel"/>
    <w:tmpl w:val="8DDCAB82"/>
    <w:lvl w:ilvl="0" w:tplc="04090003">
      <w:start w:val="1"/>
      <w:numFmt w:val="bullet"/>
      <w:lvlText w:val="o"/>
      <w:lvlJc w:val="left"/>
      <w:pPr>
        <w:ind w:left="2520" w:hanging="360"/>
      </w:pPr>
      <w:rPr>
        <w:rFonts w:ascii="Courier New" w:hAnsi="Courier New" w:cs="Courier New"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1EA7361"/>
    <w:multiLevelType w:val="hybridMultilevel"/>
    <w:tmpl w:val="389063A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BC2C36"/>
    <w:multiLevelType w:val="hybridMultilevel"/>
    <w:tmpl w:val="C18CA7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E991B95"/>
    <w:multiLevelType w:val="hybridMultilevel"/>
    <w:tmpl w:val="6B14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31A7C"/>
    <w:multiLevelType w:val="hybridMultilevel"/>
    <w:tmpl w:val="FCBC84E4"/>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BA181D"/>
    <w:multiLevelType w:val="hybridMultilevel"/>
    <w:tmpl w:val="04C8CDA2"/>
    <w:lvl w:ilvl="0" w:tplc="04090001">
      <w:start w:val="1"/>
      <w:numFmt w:val="bullet"/>
      <w:lvlText w:val=""/>
      <w:lvlJc w:val="left"/>
      <w:pPr>
        <w:tabs>
          <w:tab w:val="num" w:pos="1800"/>
        </w:tabs>
        <w:ind w:left="1800" w:hanging="360"/>
      </w:pPr>
      <w:rPr>
        <w:rFonts w:ascii="Symbol" w:hAnsi="Symbol"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sz w:val="24"/>
        <w:szCs w:val="24"/>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60F5089"/>
    <w:multiLevelType w:val="hybridMultilevel"/>
    <w:tmpl w:val="B0F8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E1A62"/>
    <w:multiLevelType w:val="hybridMultilevel"/>
    <w:tmpl w:val="74626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1317B"/>
    <w:multiLevelType w:val="hybridMultilevel"/>
    <w:tmpl w:val="FB36D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5773F8"/>
    <w:multiLevelType w:val="hybridMultilevel"/>
    <w:tmpl w:val="A83EBBDC"/>
    <w:lvl w:ilvl="0" w:tplc="39A00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866F7"/>
    <w:multiLevelType w:val="hybridMultilevel"/>
    <w:tmpl w:val="BE4E5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C1E8C"/>
    <w:multiLevelType w:val="hybridMultilevel"/>
    <w:tmpl w:val="E2D2285A"/>
    <w:lvl w:ilvl="0" w:tplc="04090001">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620"/>
        </w:tabs>
        <w:ind w:left="1620" w:hanging="360"/>
      </w:pPr>
      <w:rPr>
        <w:rFonts w:ascii="Courier New" w:hAnsi="Courier New" w:cs="Courier New" w:hint="default"/>
        <w:sz w:val="24"/>
        <w:szCs w:val="24"/>
      </w:rPr>
    </w:lvl>
    <w:lvl w:ilvl="2" w:tplc="04090001">
      <w:start w:val="1"/>
      <w:numFmt w:val="bullet"/>
      <w:lvlText w:val=""/>
      <w:lvlJc w:val="left"/>
      <w:pPr>
        <w:tabs>
          <w:tab w:val="num" w:pos="2340"/>
        </w:tabs>
        <w:ind w:left="2340" w:hanging="360"/>
      </w:pPr>
      <w:rPr>
        <w:rFonts w:ascii="Symbol" w:hAnsi="Symbol" w:hint="default"/>
        <w:sz w:val="24"/>
        <w:szCs w:val="24"/>
      </w:rPr>
    </w:lvl>
    <w:lvl w:ilvl="3" w:tplc="04090003">
      <w:start w:val="1"/>
      <w:numFmt w:val="bullet"/>
      <w:lvlText w:val="o"/>
      <w:lvlJc w:val="left"/>
      <w:pPr>
        <w:tabs>
          <w:tab w:val="num" w:pos="3060"/>
        </w:tabs>
        <w:ind w:left="3060" w:hanging="360"/>
      </w:pPr>
      <w:rPr>
        <w:rFonts w:ascii="Courier New" w:hAnsi="Courier New" w:cs="Courier New" w:hint="default"/>
        <w:sz w:val="24"/>
        <w:szCs w:val="24"/>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EBA17B5"/>
    <w:multiLevelType w:val="hybridMultilevel"/>
    <w:tmpl w:val="5352E3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7257F9"/>
    <w:multiLevelType w:val="hybridMultilevel"/>
    <w:tmpl w:val="7D8CE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175866"/>
    <w:multiLevelType w:val="hybridMultilevel"/>
    <w:tmpl w:val="37F042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2D35D3"/>
    <w:multiLevelType w:val="hybridMultilevel"/>
    <w:tmpl w:val="BAAE187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19"/>
  </w:num>
  <w:num w:numId="4">
    <w:abstractNumId w:val="30"/>
  </w:num>
  <w:num w:numId="5">
    <w:abstractNumId w:val="8"/>
  </w:num>
  <w:num w:numId="6">
    <w:abstractNumId w:val="22"/>
  </w:num>
  <w:num w:numId="7">
    <w:abstractNumId w:val="16"/>
  </w:num>
  <w:num w:numId="8">
    <w:abstractNumId w:val="23"/>
  </w:num>
  <w:num w:numId="9">
    <w:abstractNumId w:val="33"/>
  </w:num>
  <w:num w:numId="10">
    <w:abstractNumId w:val="0"/>
  </w:num>
  <w:num w:numId="11">
    <w:abstractNumId w:val="18"/>
  </w:num>
  <w:num w:numId="12">
    <w:abstractNumId w:val="6"/>
  </w:num>
  <w:num w:numId="13">
    <w:abstractNumId w:val="7"/>
  </w:num>
  <w:num w:numId="14">
    <w:abstractNumId w:val="11"/>
  </w:num>
  <w:num w:numId="15">
    <w:abstractNumId w:val="10"/>
  </w:num>
  <w:num w:numId="16">
    <w:abstractNumId w:val="14"/>
  </w:num>
  <w:num w:numId="17">
    <w:abstractNumId w:val="4"/>
  </w:num>
  <w:num w:numId="18">
    <w:abstractNumId w:val="31"/>
  </w:num>
  <w:num w:numId="19">
    <w:abstractNumId w:val="28"/>
  </w:num>
  <w:num w:numId="20">
    <w:abstractNumId w:val="21"/>
  </w:num>
  <w:num w:numId="21">
    <w:abstractNumId w:val="1"/>
  </w:num>
  <w:num w:numId="22">
    <w:abstractNumId w:val="2"/>
  </w:num>
  <w:num w:numId="23">
    <w:abstractNumId w:val="32"/>
  </w:num>
  <w:num w:numId="24">
    <w:abstractNumId w:val="13"/>
  </w:num>
  <w:num w:numId="25">
    <w:abstractNumId w:val="5"/>
  </w:num>
  <w:num w:numId="26">
    <w:abstractNumId w:val="24"/>
  </w:num>
  <w:num w:numId="27">
    <w:abstractNumId w:val="26"/>
  </w:num>
  <w:num w:numId="28">
    <w:abstractNumId w:val="9"/>
  </w:num>
  <w:num w:numId="29">
    <w:abstractNumId w:val="3"/>
  </w:num>
  <w:num w:numId="30">
    <w:abstractNumId w:val="15"/>
  </w:num>
  <w:num w:numId="31">
    <w:abstractNumId w:val="25"/>
  </w:num>
  <w:num w:numId="32">
    <w:abstractNumId w:val="12"/>
  </w:num>
  <w:num w:numId="33">
    <w:abstractNumId w:val="2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343"/>
    <w:rsid w:val="00001BDA"/>
    <w:rsid w:val="00005840"/>
    <w:rsid w:val="00011198"/>
    <w:rsid w:val="00011892"/>
    <w:rsid w:val="000155C8"/>
    <w:rsid w:val="0002149D"/>
    <w:rsid w:val="000412B8"/>
    <w:rsid w:val="000739B4"/>
    <w:rsid w:val="00084DAC"/>
    <w:rsid w:val="0008628F"/>
    <w:rsid w:val="00087CBF"/>
    <w:rsid w:val="000969D6"/>
    <w:rsid w:val="00096B00"/>
    <w:rsid w:val="000A0F16"/>
    <w:rsid w:val="000A1105"/>
    <w:rsid w:val="000B25DD"/>
    <w:rsid w:val="000B32C5"/>
    <w:rsid w:val="000C257F"/>
    <w:rsid w:val="000C2969"/>
    <w:rsid w:val="000F0B83"/>
    <w:rsid w:val="000F69C8"/>
    <w:rsid w:val="001027AC"/>
    <w:rsid w:val="00124494"/>
    <w:rsid w:val="00127EC7"/>
    <w:rsid w:val="00135C35"/>
    <w:rsid w:val="00135FC0"/>
    <w:rsid w:val="001465A9"/>
    <w:rsid w:val="0015300A"/>
    <w:rsid w:val="00164014"/>
    <w:rsid w:val="001750E1"/>
    <w:rsid w:val="00194992"/>
    <w:rsid w:val="001B74FA"/>
    <w:rsid w:val="001C2C44"/>
    <w:rsid w:val="001D0747"/>
    <w:rsid w:val="001E2083"/>
    <w:rsid w:val="001F7764"/>
    <w:rsid w:val="00205F65"/>
    <w:rsid w:val="00212763"/>
    <w:rsid w:val="002172B3"/>
    <w:rsid w:val="00223F89"/>
    <w:rsid w:val="00231951"/>
    <w:rsid w:val="002412C5"/>
    <w:rsid w:val="0024620A"/>
    <w:rsid w:val="0026104E"/>
    <w:rsid w:val="002774C4"/>
    <w:rsid w:val="0027799D"/>
    <w:rsid w:val="00277FB6"/>
    <w:rsid w:val="00281975"/>
    <w:rsid w:val="00281C47"/>
    <w:rsid w:val="00287B0B"/>
    <w:rsid w:val="002A03DC"/>
    <w:rsid w:val="002B0AD9"/>
    <w:rsid w:val="002C2769"/>
    <w:rsid w:val="002C41B2"/>
    <w:rsid w:val="002D66D9"/>
    <w:rsid w:val="002E27B1"/>
    <w:rsid w:val="00304069"/>
    <w:rsid w:val="003113D0"/>
    <w:rsid w:val="003134DF"/>
    <w:rsid w:val="00315D07"/>
    <w:rsid w:val="00334C38"/>
    <w:rsid w:val="00340E3E"/>
    <w:rsid w:val="00370BF8"/>
    <w:rsid w:val="00381008"/>
    <w:rsid w:val="0039006B"/>
    <w:rsid w:val="003955E9"/>
    <w:rsid w:val="003B13E3"/>
    <w:rsid w:val="003B1C40"/>
    <w:rsid w:val="003C6CEA"/>
    <w:rsid w:val="003D693C"/>
    <w:rsid w:val="003E5FC7"/>
    <w:rsid w:val="003F01E3"/>
    <w:rsid w:val="003F16B4"/>
    <w:rsid w:val="00417E4D"/>
    <w:rsid w:val="00432B90"/>
    <w:rsid w:val="004433F5"/>
    <w:rsid w:val="00452372"/>
    <w:rsid w:val="0045492B"/>
    <w:rsid w:val="00466600"/>
    <w:rsid w:val="004675DA"/>
    <w:rsid w:val="00480DC5"/>
    <w:rsid w:val="00492023"/>
    <w:rsid w:val="00495C02"/>
    <w:rsid w:val="004A5C67"/>
    <w:rsid w:val="004A6D47"/>
    <w:rsid w:val="004C0042"/>
    <w:rsid w:val="004F11BD"/>
    <w:rsid w:val="004F55A0"/>
    <w:rsid w:val="00505F8B"/>
    <w:rsid w:val="00506D06"/>
    <w:rsid w:val="0050781D"/>
    <w:rsid w:val="00517D16"/>
    <w:rsid w:val="005250EB"/>
    <w:rsid w:val="0053614F"/>
    <w:rsid w:val="00553D7F"/>
    <w:rsid w:val="00563235"/>
    <w:rsid w:val="0057161D"/>
    <w:rsid w:val="00580A0F"/>
    <w:rsid w:val="00580CEB"/>
    <w:rsid w:val="005A6381"/>
    <w:rsid w:val="005C4AEE"/>
    <w:rsid w:val="005D3EB4"/>
    <w:rsid w:val="005D5D1F"/>
    <w:rsid w:val="005E0C24"/>
    <w:rsid w:val="005F0528"/>
    <w:rsid w:val="005F6549"/>
    <w:rsid w:val="00602402"/>
    <w:rsid w:val="00611D97"/>
    <w:rsid w:val="00621592"/>
    <w:rsid w:val="006354B3"/>
    <w:rsid w:val="006477BB"/>
    <w:rsid w:val="00647CB1"/>
    <w:rsid w:val="00662055"/>
    <w:rsid w:val="00662558"/>
    <w:rsid w:val="006909C6"/>
    <w:rsid w:val="006A4E22"/>
    <w:rsid w:val="006C40F9"/>
    <w:rsid w:val="006C5FE1"/>
    <w:rsid w:val="006D1930"/>
    <w:rsid w:val="006D2A85"/>
    <w:rsid w:val="006D4346"/>
    <w:rsid w:val="006F7DC8"/>
    <w:rsid w:val="0070550C"/>
    <w:rsid w:val="00720409"/>
    <w:rsid w:val="00731A74"/>
    <w:rsid w:val="00737732"/>
    <w:rsid w:val="007633BC"/>
    <w:rsid w:val="00780D99"/>
    <w:rsid w:val="007932DB"/>
    <w:rsid w:val="007A1CE4"/>
    <w:rsid w:val="007B5D7B"/>
    <w:rsid w:val="007C2BAC"/>
    <w:rsid w:val="007D2C91"/>
    <w:rsid w:val="007E170B"/>
    <w:rsid w:val="007E17FB"/>
    <w:rsid w:val="007E188C"/>
    <w:rsid w:val="007F475D"/>
    <w:rsid w:val="007F53AD"/>
    <w:rsid w:val="007F56FB"/>
    <w:rsid w:val="00803221"/>
    <w:rsid w:val="00807C98"/>
    <w:rsid w:val="00821A33"/>
    <w:rsid w:val="00823686"/>
    <w:rsid w:val="00825BE3"/>
    <w:rsid w:val="00837E71"/>
    <w:rsid w:val="00840F7A"/>
    <w:rsid w:val="00866F9A"/>
    <w:rsid w:val="008872BC"/>
    <w:rsid w:val="008A665D"/>
    <w:rsid w:val="009266A3"/>
    <w:rsid w:val="009316A0"/>
    <w:rsid w:val="00961F0C"/>
    <w:rsid w:val="00962892"/>
    <w:rsid w:val="009853B8"/>
    <w:rsid w:val="009A3CE2"/>
    <w:rsid w:val="009B5916"/>
    <w:rsid w:val="009B6BE8"/>
    <w:rsid w:val="009C5C0E"/>
    <w:rsid w:val="009D0765"/>
    <w:rsid w:val="009D72E6"/>
    <w:rsid w:val="00A079B9"/>
    <w:rsid w:val="00A10874"/>
    <w:rsid w:val="00A25AD6"/>
    <w:rsid w:val="00A25B2F"/>
    <w:rsid w:val="00A2605C"/>
    <w:rsid w:val="00A41C5D"/>
    <w:rsid w:val="00A4436B"/>
    <w:rsid w:val="00A50FEE"/>
    <w:rsid w:val="00A845EF"/>
    <w:rsid w:val="00A912F7"/>
    <w:rsid w:val="00AA51B5"/>
    <w:rsid w:val="00AA5E51"/>
    <w:rsid w:val="00AA63F3"/>
    <w:rsid w:val="00AB5645"/>
    <w:rsid w:val="00AC2CEA"/>
    <w:rsid w:val="00AC3816"/>
    <w:rsid w:val="00AD1E1D"/>
    <w:rsid w:val="00AE788F"/>
    <w:rsid w:val="00AF20E2"/>
    <w:rsid w:val="00B267B1"/>
    <w:rsid w:val="00B27A5E"/>
    <w:rsid w:val="00B34CD2"/>
    <w:rsid w:val="00B404B1"/>
    <w:rsid w:val="00B4613F"/>
    <w:rsid w:val="00B6139F"/>
    <w:rsid w:val="00B63943"/>
    <w:rsid w:val="00B7188F"/>
    <w:rsid w:val="00B759E4"/>
    <w:rsid w:val="00B76FC1"/>
    <w:rsid w:val="00B83615"/>
    <w:rsid w:val="00B86DB9"/>
    <w:rsid w:val="00B96A5B"/>
    <w:rsid w:val="00BB4729"/>
    <w:rsid w:val="00BB6E36"/>
    <w:rsid w:val="00BD64CB"/>
    <w:rsid w:val="00BE7375"/>
    <w:rsid w:val="00C14FDC"/>
    <w:rsid w:val="00C17750"/>
    <w:rsid w:val="00C33994"/>
    <w:rsid w:val="00C53FB5"/>
    <w:rsid w:val="00C62A5E"/>
    <w:rsid w:val="00C636C0"/>
    <w:rsid w:val="00C72937"/>
    <w:rsid w:val="00C72B27"/>
    <w:rsid w:val="00C834D1"/>
    <w:rsid w:val="00CB4343"/>
    <w:rsid w:val="00CB681B"/>
    <w:rsid w:val="00CD3F18"/>
    <w:rsid w:val="00CD62C5"/>
    <w:rsid w:val="00CE29DA"/>
    <w:rsid w:val="00CE443D"/>
    <w:rsid w:val="00D106BF"/>
    <w:rsid w:val="00D17CF6"/>
    <w:rsid w:val="00D21B4F"/>
    <w:rsid w:val="00D22B36"/>
    <w:rsid w:val="00D40903"/>
    <w:rsid w:val="00D66C19"/>
    <w:rsid w:val="00D801D8"/>
    <w:rsid w:val="00D94840"/>
    <w:rsid w:val="00DA41FF"/>
    <w:rsid w:val="00DA6D19"/>
    <w:rsid w:val="00DA7281"/>
    <w:rsid w:val="00DD6445"/>
    <w:rsid w:val="00DE2088"/>
    <w:rsid w:val="00DE21A4"/>
    <w:rsid w:val="00DE2AF3"/>
    <w:rsid w:val="00DE373E"/>
    <w:rsid w:val="00E1655E"/>
    <w:rsid w:val="00E21A0D"/>
    <w:rsid w:val="00E27851"/>
    <w:rsid w:val="00E35553"/>
    <w:rsid w:val="00E471DE"/>
    <w:rsid w:val="00E61BE3"/>
    <w:rsid w:val="00E90ACD"/>
    <w:rsid w:val="00E976E4"/>
    <w:rsid w:val="00EB19CA"/>
    <w:rsid w:val="00EB2C02"/>
    <w:rsid w:val="00EB3F75"/>
    <w:rsid w:val="00EC4EFA"/>
    <w:rsid w:val="00EC5151"/>
    <w:rsid w:val="00EC6493"/>
    <w:rsid w:val="00ED43FB"/>
    <w:rsid w:val="00ED6BF2"/>
    <w:rsid w:val="00EF2F9F"/>
    <w:rsid w:val="00F17044"/>
    <w:rsid w:val="00F171C5"/>
    <w:rsid w:val="00F25424"/>
    <w:rsid w:val="00F25AB9"/>
    <w:rsid w:val="00F52CA2"/>
    <w:rsid w:val="00F8368D"/>
    <w:rsid w:val="00F87265"/>
    <w:rsid w:val="00FA2254"/>
    <w:rsid w:val="00FA29F7"/>
    <w:rsid w:val="00FD3005"/>
    <w:rsid w:val="00FD4510"/>
    <w:rsid w:val="00FD57EF"/>
    <w:rsid w:val="00F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shapedefaults>
    <o:shapelayout v:ext="edit">
      <o:idmap v:ext="edit" data="1"/>
    </o:shapelayout>
  </w:shapeDefaults>
  <w:decimalSymbol w:val="."/>
  <w:listSeparator w:val=","/>
  <w14:docId w14:val="41645695"/>
  <w15:docId w15:val="{39FCD4DC-36DC-4E23-A22D-866A5871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12B8"/>
    <w:rPr>
      <w:sz w:val="24"/>
      <w:szCs w:val="24"/>
    </w:rPr>
  </w:style>
  <w:style w:type="paragraph" w:styleId="Heading1">
    <w:name w:val="heading 1"/>
    <w:basedOn w:val="Normal"/>
    <w:next w:val="Normal"/>
    <w:qFormat/>
    <w:rsid w:val="006D4346"/>
    <w:pPr>
      <w:keepNext/>
      <w:overflowPunct w:val="0"/>
      <w:autoSpaceDE w:val="0"/>
      <w:autoSpaceDN w:val="0"/>
      <w:adjustRightInd w:val="0"/>
      <w:textAlignment w:val="baseline"/>
      <w:outlineLvl w:val="0"/>
    </w:pPr>
    <w:rPr>
      <w:sz w:val="22"/>
      <w:szCs w:val="20"/>
      <w:u w:val="single"/>
    </w:rPr>
  </w:style>
  <w:style w:type="paragraph" w:styleId="Heading2">
    <w:name w:val="heading 2"/>
    <w:basedOn w:val="Normal"/>
    <w:next w:val="Normal"/>
    <w:qFormat/>
    <w:rsid w:val="006D4346"/>
    <w:pPr>
      <w:keepNext/>
      <w:overflowPunct w:val="0"/>
      <w:autoSpaceDE w:val="0"/>
      <w:autoSpaceDN w:val="0"/>
      <w:adjustRightInd w:val="0"/>
      <w:textAlignment w:val="baseline"/>
      <w:outlineLvl w:val="1"/>
    </w:pPr>
    <w:rPr>
      <w:rFonts w:ascii="Comic Sans MS" w:hAnsi="Comic Sans MS"/>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BE8"/>
    <w:rPr>
      <w:color w:val="0000FF"/>
      <w:u w:val="single"/>
    </w:rPr>
  </w:style>
  <w:style w:type="paragraph" w:styleId="Header">
    <w:name w:val="header"/>
    <w:basedOn w:val="Normal"/>
    <w:rsid w:val="003C6CEA"/>
    <w:pPr>
      <w:tabs>
        <w:tab w:val="center" w:pos="4320"/>
        <w:tab w:val="right" w:pos="8640"/>
      </w:tabs>
    </w:pPr>
  </w:style>
  <w:style w:type="paragraph" w:styleId="Footer">
    <w:name w:val="footer"/>
    <w:basedOn w:val="Normal"/>
    <w:rsid w:val="003C6CEA"/>
    <w:pPr>
      <w:tabs>
        <w:tab w:val="center" w:pos="4320"/>
        <w:tab w:val="right" w:pos="8640"/>
      </w:tabs>
    </w:pPr>
  </w:style>
  <w:style w:type="paragraph" w:styleId="BalloonText">
    <w:name w:val="Balloon Text"/>
    <w:basedOn w:val="Normal"/>
    <w:link w:val="BalloonTextChar"/>
    <w:rsid w:val="00B96A5B"/>
    <w:rPr>
      <w:rFonts w:ascii="Tahoma" w:hAnsi="Tahoma" w:cs="Tahoma"/>
      <w:sz w:val="16"/>
      <w:szCs w:val="16"/>
    </w:rPr>
  </w:style>
  <w:style w:type="character" w:customStyle="1" w:styleId="BalloonTextChar">
    <w:name w:val="Balloon Text Char"/>
    <w:link w:val="BalloonText"/>
    <w:rsid w:val="00B96A5B"/>
    <w:rPr>
      <w:rFonts w:ascii="Tahoma" w:hAnsi="Tahoma" w:cs="Tahoma"/>
      <w:sz w:val="16"/>
      <w:szCs w:val="16"/>
    </w:rPr>
  </w:style>
  <w:style w:type="paragraph" w:styleId="ListParagraph">
    <w:name w:val="List Paragraph"/>
    <w:basedOn w:val="Normal"/>
    <w:uiPriority w:val="34"/>
    <w:qFormat/>
    <w:rsid w:val="006F7DC8"/>
    <w:pPr>
      <w:ind w:left="720"/>
    </w:pPr>
  </w:style>
  <w:style w:type="character" w:styleId="UnresolvedMention">
    <w:name w:val="Unresolved Mention"/>
    <w:basedOn w:val="DefaultParagraphFont"/>
    <w:uiPriority w:val="99"/>
    <w:semiHidden/>
    <w:unhideWhenUsed/>
    <w:rsid w:val="00E21A0D"/>
    <w:rPr>
      <w:color w:val="808080"/>
      <w:shd w:val="clear" w:color="auto" w:fill="E6E6E6"/>
    </w:rPr>
  </w:style>
  <w:style w:type="paragraph" w:customStyle="1" w:styleId="Default">
    <w:name w:val="Default"/>
    <w:rsid w:val="00E21A0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2AA313251FD46ACDABBA58FF4002A" ma:contentTypeVersion="0" ma:contentTypeDescription="Create a new document." ma:contentTypeScope="" ma:versionID="0e8335fd9a95b537ba7689f9c8eb0b17">
  <xsd:schema xmlns:xsd="http://www.w3.org/2001/XMLSchema" xmlns:xs="http://www.w3.org/2001/XMLSchema" xmlns:p="http://schemas.microsoft.com/office/2006/metadata/properties" xmlns:ns1="http://schemas.microsoft.com/sharepoint/v3" xmlns:ns2="c8cc46c6-039e-4fab-a8c2-9aa030fb6d36" targetNamespace="http://schemas.microsoft.com/office/2006/metadata/properties" ma:root="true" ma:fieldsID="f91362047d226819d0377f8922b3cd62" ns1:_="" ns2:_="">
    <xsd:import namespace="http://schemas.microsoft.com/sharepoint/v3"/>
    <xsd:import namespace="c8cc46c6-039e-4fab-a8c2-9aa030fb6d36"/>
    <xsd:element name="properties">
      <xsd:complexType>
        <xsd:sequence>
          <xsd:element name="documentManagement">
            <xsd:complexType>
              <xsd:all>
                <xsd:element ref="ns1:PublishingStartDate" minOccurs="0"/>
                <xsd:element ref="ns1:PublishingExpirationDate" minOccurs="0"/>
                <xsd:element ref="ns2:NotesUNID" minOccurs="0"/>
                <xsd:element ref="ns2:NotesTimeStamp" minOccurs="0"/>
                <xsd:element ref="ns2:NotesP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cc46c6-039e-4fab-a8c2-9aa030fb6d36" elementFormDefault="qualified">
    <xsd:import namespace="http://schemas.microsoft.com/office/2006/documentManagement/types"/>
    <xsd:import namespace="http://schemas.microsoft.com/office/infopath/2007/PartnerControls"/>
    <xsd:element name="NotesUNID" ma:index="10" nillable="true" ma:displayName="NotesUNID" ma:hidden="true" ma:internalName="NotesUNID">
      <xsd:simpleType>
        <xsd:restriction base="dms:Text"/>
      </xsd:simpleType>
    </xsd:element>
    <xsd:element name="NotesTimeStamp" ma:index="11" nillable="true" ma:displayName="NotesTimeStamp" ma:hidden="true" ma:internalName="NotesTimeStamp">
      <xsd:simpleType>
        <xsd:restriction base="dms:DateTime"/>
      </xsd:simpleType>
    </xsd:element>
    <xsd:element name="NotesPart" ma:index="12" nillable="true" ma:displayName="NotesPart" ma:hidden="true" ma:internalName="NotesPar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UNID xmlns="c8cc46c6-039e-4fab-a8c2-9aa030fb6d36" xsi:nil="true"/>
    <PublishingExpirationDate xmlns="http://schemas.microsoft.com/sharepoint/v3" xsi:nil="true"/>
    <NotesTimeStamp xmlns="c8cc46c6-039e-4fab-a8c2-9aa030fb6d36" xsi:nil="true"/>
    <PublishingStartDate xmlns="http://schemas.microsoft.com/sharepoint/v3" xsi:nil="true"/>
    <NotesPart xmlns="c8cc46c6-039e-4fab-a8c2-9aa030fb6d36" xsi:nil="true"/>
  </documentManagement>
</p:properties>
</file>

<file path=customXml/itemProps1.xml><?xml version="1.0" encoding="utf-8"?>
<ds:datastoreItem xmlns:ds="http://schemas.openxmlformats.org/officeDocument/2006/customXml" ds:itemID="{9036C836-304A-4234-AF7C-CDD104446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cc46c6-039e-4fab-a8c2-9aa030fb6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32855-AE69-4EAA-84B5-2EE987E30A5A}">
  <ds:schemaRefs>
    <ds:schemaRef ds:uri="http://schemas.microsoft.com/sharepoint/v3/contenttype/forms"/>
  </ds:schemaRefs>
</ds:datastoreItem>
</file>

<file path=customXml/itemProps3.xml><?xml version="1.0" encoding="utf-8"?>
<ds:datastoreItem xmlns:ds="http://schemas.openxmlformats.org/officeDocument/2006/customXml" ds:itemID="{2FBD55F2-732F-486A-AB8A-395CA786A92C}">
  <ds:schemaRefs>
    <ds:schemaRef ds:uri="http://purl.org/dc/elements/1.1/"/>
    <ds:schemaRef ds:uri="http://schemas.openxmlformats.org/package/2006/metadata/core-properties"/>
    <ds:schemaRef ds:uri="http://schemas.microsoft.com/sharepoint/v3"/>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c8cc46c6-039e-4fab-a8c2-9aa030fb6d3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984</Words>
  <Characters>5705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vt:lpstr>
    </vt:vector>
  </TitlesOfParts>
  <Company>Gundersen Lutheran</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Nogueiro, Bernadine M</dc:creator>
  <cp:lastModifiedBy>Dehning, Chelsey L</cp:lastModifiedBy>
  <cp:revision>2</cp:revision>
  <cp:lastPrinted>2015-08-06T13:20:00Z</cp:lastPrinted>
  <dcterms:created xsi:type="dcterms:W3CDTF">2018-11-15T17:01:00Z</dcterms:created>
  <dcterms:modified xsi:type="dcterms:W3CDTF">2018-11-15T17:01:00Z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0x0101004A02AA313251FD46ACDABBA58FF4002A</vt:lpwstr>
  </property>
</Properties>
</file>