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2C" w:rsidRPr="001C022C" w:rsidRDefault="001C022C" w:rsidP="001C022C">
      <w:pPr>
        <w:rPr>
          <w:rFonts w:ascii="Arial" w:hAnsi="Arial" w:cs="Arial"/>
          <w:sz w:val="24"/>
          <w:szCs w:val="24"/>
        </w:rPr>
      </w:pPr>
      <w:r w:rsidRPr="001C022C">
        <w:rPr>
          <w:rFonts w:ascii="Arial" w:hAnsi="Arial" w:cs="Arial"/>
          <w:sz w:val="24"/>
          <w:szCs w:val="24"/>
        </w:rPr>
        <w:t xml:space="preserve">A friendly reminder regarding our practice related to scrub attire. Please review. </w:t>
      </w:r>
    </w:p>
    <w:p w:rsidR="001C022C" w:rsidRPr="001C022C" w:rsidRDefault="001C022C" w:rsidP="001C022C">
      <w:pPr>
        <w:rPr>
          <w:rFonts w:ascii="Arial" w:hAnsi="Arial" w:cs="Arial"/>
          <w:sz w:val="24"/>
          <w:szCs w:val="24"/>
        </w:rPr>
      </w:pPr>
    </w:p>
    <w:p w:rsidR="001C022C" w:rsidRPr="001C022C" w:rsidRDefault="001C022C" w:rsidP="001C022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C022C">
        <w:rPr>
          <w:rFonts w:ascii="Arial" w:hAnsi="Arial" w:cs="Arial"/>
          <w:b/>
          <w:bCs/>
          <w:sz w:val="24"/>
          <w:szCs w:val="24"/>
          <w:u w:val="single"/>
        </w:rPr>
        <w:t>Clean Attire (Surgical Scrubs)</w:t>
      </w:r>
    </w:p>
    <w:p w:rsidR="001C022C" w:rsidRPr="001C022C" w:rsidRDefault="001C022C" w:rsidP="001C022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C022C">
        <w:rPr>
          <w:rFonts w:ascii="Arial" w:hAnsi="Arial" w:cs="Arial"/>
          <w:b/>
          <w:bCs/>
          <w:sz w:val="24"/>
          <w:szCs w:val="24"/>
          <w:u w:val="single"/>
        </w:rPr>
        <w:t>Scrubs</w:t>
      </w:r>
    </w:p>
    <w:p w:rsidR="001C022C" w:rsidRPr="001C022C" w:rsidRDefault="001C022C" w:rsidP="001C022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C022C">
        <w:rPr>
          <w:rFonts w:ascii="Arial" w:eastAsia="Times New Roman" w:hAnsi="Arial" w:cs="Arial"/>
          <w:sz w:val="24"/>
          <w:szCs w:val="24"/>
        </w:rPr>
        <w:t xml:space="preserve">Clean attire (surgical scrubs) should be donned daily in a designated area prior to entering semi-restricted and restricted areas. </w:t>
      </w:r>
    </w:p>
    <w:p w:rsidR="001C022C" w:rsidRPr="001C022C" w:rsidRDefault="001C022C" w:rsidP="001C022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C022C">
        <w:rPr>
          <w:rFonts w:ascii="Arial" w:eastAsia="Times New Roman" w:hAnsi="Arial" w:cs="Arial"/>
          <w:sz w:val="24"/>
          <w:szCs w:val="24"/>
        </w:rPr>
        <w:t xml:space="preserve">Health care personnel wearing clean attire (surgical scrubs) need to change into street clothes prior to going outside and don new clean attire (surgical scrubs) prior to re-entry into semi-restricted and restricted areas. </w:t>
      </w:r>
    </w:p>
    <w:p w:rsidR="001C022C" w:rsidRPr="001C022C" w:rsidRDefault="001C022C" w:rsidP="001C022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C022C">
        <w:rPr>
          <w:rFonts w:ascii="Arial" w:eastAsia="Times New Roman" w:hAnsi="Arial" w:cs="Arial"/>
          <w:sz w:val="24"/>
          <w:szCs w:val="24"/>
        </w:rPr>
        <w:t xml:space="preserve">Surgical scrub top should be worn close fitting to the body or tucked into scrub pants. </w:t>
      </w:r>
    </w:p>
    <w:p w:rsidR="001C022C" w:rsidRPr="001C022C" w:rsidRDefault="001C022C" w:rsidP="001C022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C022C">
        <w:rPr>
          <w:rFonts w:ascii="Arial" w:eastAsia="Times New Roman" w:hAnsi="Arial" w:cs="Arial"/>
          <w:sz w:val="24"/>
          <w:szCs w:val="24"/>
        </w:rPr>
        <w:t>Personal clothing can be worn only if completely covered by clean attire (surgical scrubs).</w:t>
      </w:r>
    </w:p>
    <w:p w:rsidR="001C022C" w:rsidRPr="001C022C" w:rsidRDefault="001C022C" w:rsidP="001C022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C022C">
        <w:rPr>
          <w:rFonts w:ascii="Arial" w:eastAsia="Times New Roman" w:hAnsi="Arial" w:cs="Arial"/>
          <w:sz w:val="24"/>
          <w:szCs w:val="24"/>
        </w:rPr>
        <w:t>When in restricted areas all non-scrubbed personnel should completely cover their arms with a long-sleeved scrub jacket. Jackets should be snapped closed.</w:t>
      </w:r>
    </w:p>
    <w:p w:rsidR="001C022C" w:rsidRPr="001C022C" w:rsidRDefault="001C022C" w:rsidP="001C022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C022C">
        <w:rPr>
          <w:rFonts w:ascii="Arial" w:eastAsia="Times New Roman" w:hAnsi="Arial" w:cs="Arial"/>
          <w:sz w:val="24"/>
          <w:szCs w:val="24"/>
        </w:rPr>
        <w:t>In the semi-restricted / restricted areas, team members should wear scrub jacket when performing the perioperative skin prep.</w:t>
      </w:r>
    </w:p>
    <w:p w:rsidR="001C022C" w:rsidRPr="001C022C" w:rsidRDefault="001C022C" w:rsidP="001C022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C022C">
        <w:rPr>
          <w:rFonts w:ascii="Arial" w:eastAsia="Times New Roman" w:hAnsi="Arial" w:cs="Arial"/>
          <w:sz w:val="24"/>
          <w:szCs w:val="24"/>
        </w:rPr>
        <w:t>Lab coats worn over scrubs in unrestricted areas should be clean and be laundered by health-care laundry each day and when contaminated.</w:t>
      </w:r>
    </w:p>
    <w:p w:rsidR="001C022C" w:rsidRPr="001C022C" w:rsidRDefault="001C022C" w:rsidP="001C022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C022C">
        <w:rPr>
          <w:rFonts w:ascii="Arial" w:hAnsi="Arial" w:cs="Arial"/>
          <w:b/>
          <w:bCs/>
          <w:sz w:val="24"/>
          <w:szCs w:val="24"/>
          <w:u w:val="single"/>
        </w:rPr>
        <w:t>Shoes</w:t>
      </w:r>
    </w:p>
    <w:p w:rsidR="001C022C" w:rsidRPr="001C022C" w:rsidRDefault="001C022C" w:rsidP="001C022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1C022C">
        <w:rPr>
          <w:rFonts w:ascii="Arial" w:eastAsia="Times New Roman" w:hAnsi="Arial" w:cs="Arial"/>
          <w:sz w:val="24"/>
          <w:szCs w:val="24"/>
        </w:rPr>
        <w:t>Shoes worn within the perioperative environment must have closed toes and backs.</w:t>
      </w:r>
    </w:p>
    <w:p w:rsidR="001C022C" w:rsidRPr="001C022C" w:rsidRDefault="001C022C" w:rsidP="001C022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1C022C">
        <w:rPr>
          <w:rFonts w:ascii="Arial" w:eastAsia="Times New Roman" w:hAnsi="Arial" w:cs="Arial"/>
          <w:sz w:val="24"/>
          <w:szCs w:val="24"/>
        </w:rPr>
        <w:t>Shoes need to be clean and dedicated for use.</w:t>
      </w:r>
    </w:p>
    <w:p w:rsidR="001C022C" w:rsidRPr="001C022C" w:rsidRDefault="001C022C" w:rsidP="001C022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1C022C">
        <w:rPr>
          <w:rFonts w:ascii="Arial" w:eastAsia="Times New Roman" w:hAnsi="Arial" w:cs="Arial"/>
          <w:sz w:val="24"/>
          <w:szCs w:val="24"/>
        </w:rPr>
        <w:t>If shoe covers are worn as PPE they must be removed immediately after use and discarded. Remove shoe covers upon leaving the room following the procedure.</w:t>
      </w:r>
    </w:p>
    <w:p w:rsidR="001C022C" w:rsidRPr="001C022C" w:rsidRDefault="001C022C" w:rsidP="001C022C">
      <w:pPr>
        <w:pStyle w:val="ListParagraph"/>
        <w:rPr>
          <w:rFonts w:ascii="Arial" w:hAnsi="Arial" w:cs="Arial"/>
          <w:sz w:val="24"/>
          <w:szCs w:val="24"/>
        </w:rPr>
      </w:pPr>
      <w:r w:rsidRPr="001C022C">
        <w:rPr>
          <w:rFonts w:ascii="Arial" w:hAnsi="Arial" w:cs="Arial"/>
          <w:sz w:val="24"/>
          <w:szCs w:val="24"/>
        </w:rPr>
        <w:t>Shoe covers are not a substitute for wearing duty shoes, hosiery or socks.</w:t>
      </w:r>
    </w:p>
    <w:p w:rsidR="001C022C" w:rsidRPr="001C022C" w:rsidRDefault="001C022C" w:rsidP="001C022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C022C">
        <w:rPr>
          <w:rFonts w:ascii="Arial" w:hAnsi="Arial" w:cs="Arial"/>
          <w:b/>
          <w:bCs/>
          <w:sz w:val="24"/>
          <w:szCs w:val="24"/>
          <w:u w:val="single"/>
        </w:rPr>
        <w:t>Eye Protection</w:t>
      </w:r>
    </w:p>
    <w:p w:rsidR="001C022C" w:rsidRPr="001C022C" w:rsidRDefault="001C022C" w:rsidP="001C022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1C022C">
        <w:rPr>
          <w:rFonts w:ascii="Arial" w:eastAsia="Times New Roman" w:hAnsi="Arial" w:cs="Arial"/>
          <w:sz w:val="24"/>
          <w:szCs w:val="24"/>
        </w:rPr>
        <w:t>Re-usable eye protection devices worn with surgical masks, such as goggle or personal glasses with solid side shields, should be cleaned before and after performing or assisting with a procedure.</w:t>
      </w:r>
    </w:p>
    <w:p w:rsidR="001C022C" w:rsidRPr="001C022C" w:rsidRDefault="001C022C" w:rsidP="001C022C">
      <w:pPr>
        <w:rPr>
          <w:rFonts w:ascii="Arial" w:hAnsi="Arial" w:cs="Arial"/>
          <w:sz w:val="24"/>
          <w:szCs w:val="24"/>
        </w:rPr>
      </w:pPr>
      <w:r w:rsidRPr="001C022C">
        <w:rPr>
          <w:rFonts w:ascii="Arial" w:hAnsi="Arial" w:cs="Arial"/>
          <w:b/>
          <w:bCs/>
          <w:sz w:val="24"/>
          <w:szCs w:val="24"/>
          <w:u w:val="single"/>
        </w:rPr>
        <w:t>ID Badges</w:t>
      </w:r>
    </w:p>
    <w:p w:rsidR="001C022C" w:rsidRPr="001C022C" w:rsidRDefault="001C022C" w:rsidP="001C022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1C022C">
        <w:rPr>
          <w:rFonts w:ascii="Arial" w:eastAsia="Times New Roman" w:hAnsi="Arial" w:cs="Arial"/>
          <w:sz w:val="24"/>
          <w:szCs w:val="24"/>
        </w:rPr>
        <w:t xml:space="preserve">ID badges </w:t>
      </w:r>
      <w:proofErr w:type="gramStart"/>
      <w:r w:rsidRPr="001C022C">
        <w:rPr>
          <w:rFonts w:ascii="Arial" w:eastAsia="Times New Roman" w:hAnsi="Arial" w:cs="Arial"/>
          <w:sz w:val="24"/>
          <w:szCs w:val="24"/>
        </w:rPr>
        <w:t>should be worn</w:t>
      </w:r>
      <w:proofErr w:type="gramEnd"/>
      <w:r w:rsidRPr="001C022C">
        <w:rPr>
          <w:rFonts w:ascii="Arial" w:eastAsia="Times New Roman" w:hAnsi="Arial" w:cs="Arial"/>
          <w:sz w:val="24"/>
          <w:szCs w:val="24"/>
        </w:rPr>
        <w:t xml:space="preserve"> secured on the scrub top or long sleeved jacket. ID badges should be visible. Lanyards should not be worn.</w:t>
      </w:r>
    </w:p>
    <w:p w:rsidR="001C022C" w:rsidRPr="001C022C" w:rsidRDefault="001C022C" w:rsidP="001C022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C022C">
        <w:rPr>
          <w:rFonts w:ascii="Arial" w:hAnsi="Arial" w:cs="Arial"/>
          <w:b/>
          <w:bCs/>
          <w:sz w:val="24"/>
          <w:szCs w:val="24"/>
          <w:u w:val="single"/>
        </w:rPr>
        <w:t>Masks</w:t>
      </w:r>
    </w:p>
    <w:p w:rsidR="001C022C" w:rsidRPr="001C022C" w:rsidRDefault="001C022C" w:rsidP="001C022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1C022C">
        <w:rPr>
          <w:rFonts w:ascii="Arial" w:eastAsia="Times New Roman" w:hAnsi="Arial" w:cs="Arial"/>
          <w:sz w:val="24"/>
          <w:szCs w:val="24"/>
        </w:rPr>
        <w:t xml:space="preserve">The surgical mask should cover the mouth and nose and be secured in a manner that prevents venting at the sides of the mask. </w:t>
      </w:r>
    </w:p>
    <w:p w:rsidR="001C022C" w:rsidRPr="001C022C" w:rsidRDefault="001C022C" w:rsidP="001C022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1C022C">
        <w:rPr>
          <w:rFonts w:ascii="Arial" w:eastAsia="Times New Roman" w:hAnsi="Arial" w:cs="Arial"/>
          <w:sz w:val="24"/>
          <w:szCs w:val="24"/>
        </w:rPr>
        <w:t>Masks are not to be tucked into a pocket or worn hanging around the neck.</w:t>
      </w:r>
    </w:p>
    <w:p w:rsidR="001C022C" w:rsidRPr="001C022C" w:rsidRDefault="001C022C" w:rsidP="001C022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1C022C">
        <w:rPr>
          <w:rFonts w:ascii="Arial" w:eastAsia="Times New Roman" w:hAnsi="Arial" w:cs="Arial"/>
          <w:sz w:val="24"/>
          <w:szCs w:val="24"/>
        </w:rPr>
        <w:t xml:space="preserve">Change mask between cases. Exceptions are supervising staff or others that are in several rooms for brief periods of time. </w:t>
      </w:r>
    </w:p>
    <w:p w:rsidR="001C022C" w:rsidRPr="001C022C" w:rsidRDefault="001C022C" w:rsidP="001C022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1C022C">
        <w:rPr>
          <w:rFonts w:ascii="Arial" w:eastAsia="Times New Roman" w:hAnsi="Arial" w:cs="Arial"/>
          <w:sz w:val="24"/>
          <w:szCs w:val="24"/>
        </w:rPr>
        <w:lastRenderedPageBreak/>
        <w:t>Remove and discard masks by handling only the ties.</w:t>
      </w:r>
    </w:p>
    <w:p w:rsidR="001C022C" w:rsidRPr="001C022C" w:rsidRDefault="001C022C" w:rsidP="001C022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1C022C">
        <w:rPr>
          <w:rFonts w:ascii="Arial" w:eastAsia="Times New Roman" w:hAnsi="Arial" w:cs="Arial"/>
          <w:sz w:val="24"/>
          <w:szCs w:val="24"/>
        </w:rPr>
        <w:t>Masks should be worn during cleaning of rooms between cases.</w:t>
      </w:r>
    </w:p>
    <w:p w:rsidR="001C022C" w:rsidRPr="001C022C" w:rsidRDefault="001C022C" w:rsidP="001C022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C022C">
        <w:rPr>
          <w:rFonts w:ascii="Arial" w:hAnsi="Arial" w:cs="Arial"/>
          <w:b/>
          <w:bCs/>
          <w:sz w:val="24"/>
          <w:szCs w:val="24"/>
          <w:u w:val="single"/>
        </w:rPr>
        <w:t>Jewelry / Personal Items</w:t>
      </w:r>
    </w:p>
    <w:p w:rsidR="001C022C" w:rsidRPr="001C022C" w:rsidRDefault="001C022C" w:rsidP="001C022C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</w:rPr>
      </w:pPr>
      <w:r w:rsidRPr="001C022C">
        <w:rPr>
          <w:rFonts w:ascii="Arial" w:eastAsia="Times New Roman" w:hAnsi="Arial" w:cs="Arial"/>
          <w:sz w:val="24"/>
          <w:szCs w:val="24"/>
        </w:rPr>
        <w:t xml:space="preserve">Jewelry that cannot be contained or confined within the scrub attire should not be in semi-restricted and restricted areas. </w:t>
      </w:r>
    </w:p>
    <w:p w:rsidR="001C022C" w:rsidRPr="001C022C" w:rsidRDefault="001C022C" w:rsidP="001C022C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</w:rPr>
      </w:pPr>
      <w:r w:rsidRPr="001C022C">
        <w:rPr>
          <w:rFonts w:ascii="Arial" w:eastAsia="Times New Roman" w:hAnsi="Arial" w:cs="Arial"/>
          <w:sz w:val="24"/>
          <w:szCs w:val="24"/>
        </w:rPr>
        <w:t>Stethoscopes should not be worn around the neck and need to be cleaned before and after each use.</w:t>
      </w:r>
    </w:p>
    <w:p w:rsidR="001C022C" w:rsidRPr="001C022C" w:rsidRDefault="001C022C" w:rsidP="001C022C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</w:rPr>
      </w:pPr>
      <w:r w:rsidRPr="001C022C">
        <w:rPr>
          <w:rFonts w:ascii="Arial" w:eastAsia="Times New Roman" w:hAnsi="Arial" w:cs="Arial"/>
          <w:sz w:val="24"/>
          <w:szCs w:val="24"/>
        </w:rPr>
        <w:t>Briefcases, backpacks, and other personal items that are taken into the semi-restricted and restricted areas should be cleaned with low-level disinfectant before entry and upon leaving the area.</w:t>
      </w:r>
    </w:p>
    <w:p w:rsidR="001C022C" w:rsidRPr="001C022C" w:rsidRDefault="001C022C" w:rsidP="001C022C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</w:rPr>
      </w:pPr>
      <w:r w:rsidRPr="001C022C">
        <w:rPr>
          <w:rFonts w:ascii="Arial" w:eastAsia="Times New Roman" w:hAnsi="Arial" w:cs="Arial"/>
          <w:sz w:val="24"/>
          <w:szCs w:val="24"/>
        </w:rPr>
        <w:t>Cell phones, tablets, and other personal communication devices that are taken into semi-restricted and restricted areas should be cleaned with low-level disinfectant before entry and upon leaving the area. (Gundersen is not responsible for personal property damage).</w:t>
      </w:r>
    </w:p>
    <w:p w:rsidR="001C022C" w:rsidRPr="001C022C" w:rsidRDefault="001C022C" w:rsidP="001C022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C022C">
        <w:rPr>
          <w:rFonts w:ascii="Arial" w:hAnsi="Arial" w:cs="Arial"/>
          <w:b/>
          <w:bCs/>
          <w:sz w:val="24"/>
          <w:szCs w:val="24"/>
          <w:u w:val="single"/>
        </w:rPr>
        <w:t>Head / Facial Hair Covering</w:t>
      </w:r>
    </w:p>
    <w:p w:rsidR="001C022C" w:rsidRPr="001C022C" w:rsidRDefault="001C022C" w:rsidP="001C022C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</w:rPr>
      </w:pPr>
      <w:r w:rsidRPr="001C022C">
        <w:rPr>
          <w:rFonts w:ascii="Arial" w:eastAsia="Times New Roman" w:hAnsi="Arial" w:cs="Arial"/>
          <w:sz w:val="24"/>
          <w:szCs w:val="24"/>
        </w:rPr>
        <w:t>Completely cover your hair, scalp, sideburns, ears and the nape of your neck with a clean hood, bonnet or head covering.</w:t>
      </w:r>
    </w:p>
    <w:p w:rsidR="001C022C" w:rsidRPr="001C022C" w:rsidRDefault="001C022C" w:rsidP="001C022C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</w:rPr>
      </w:pPr>
      <w:r w:rsidRPr="001C022C">
        <w:rPr>
          <w:rFonts w:ascii="Arial" w:eastAsia="Times New Roman" w:hAnsi="Arial" w:cs="Arial"/>
          <w:sz w:val="24"/>
          <w:szCs w:val="24"/>
        </w:rPr>
        <w:t xml:space="preserve">Personnel should remove surgical head covering at the end of their shift or when contaminated. </w:t>
      </w:r>
    </w:p>
    <w:p w:rsidR="001C022C" w:rsidRPr="001C022C" w:rsidRDefault="001C022C" w:rsidP="001C022C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</w:rPr>
      </w:pPr>
      <w:r w:rsidRPr="001C022C">
        <w:rPr>
          <w:rFonts w:ascii="Arial" w:eastAsia="Times New Roman" w:hAnsi="Arial" w:cs="Arial"/>
          <w:sz w:val="24"/>
          <w:szCs w:val="24"/>
        </w:rPr>
        <w:t xml:space="preserve">Re-usable head coverings should be laundered daily in health care facility. </w:t>
      </w:r>
    </w:p>
    <w:p w:rsidR="001C022C" w:rsidRPr="001C022C" w:rsidRDefault="001C022C" w:rsidP="001C022C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</w:rPr>
      </w:pPr>
      <w:r w:rsidRPr="001C022C">
        <w:rPr>
          <w:rFonts w:ascii="Arial" w:eastAsia="Times New Roman" w:hAnsi="Arial" w:cs="Arial"/>
          <w:sz w:val="24"/>
          <w:szCs w:val="24"/>
        </w:rPr>
        <w:t>Skull caps will not be allowed.</w:t>
      </w:r>
    </w:p>
    <w:p w:rsidR="001C022C" w:rsidRPr="001C022C" w:rsidRDefault="001C022C" w:rsidP="001C022C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</w:rPr>
      </w:pPr>
      <w:r w:rsidRPr="001C022C">
        <w:rPr>
          <w:rFonts w:ascii="Arial" w:eastAsia="Times New Roman" w:hAnsi="Arial" w:cs="Arial"/>
          <w:sz w:val="24"/>
          <w:szCs w:val="24"/>
        </w:rPr>
        <w:t>Beard covers must be worn to cover any facial hair that is not contained by a surgical mask.</w:t>
      </w:r>
    </w:p>
    <w:p w:rsidR="008E6C95" w:rsidRDefault="002A4DD6">
      <w:r>
        <w:t>5-15-19</w:t>
      </w:r>
      <w:bookmarkStart w:id="0" w:name="_GoBack"/>
      <w:bookmarkEnd w:id="0"/>
    </w:p>
    <w:sectPr w:rsidR="008E6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ADC"/>
    <w:multiLevelType w:val="hybridMultilevel"/>
    <w:tmpl w:val="E5D2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31B3F"/>
    <w:multiLevelType w:val="hybridMultilevel"/>
    <w:tmpl w:val="E6E8D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A3D25"/>
    <w:multiLevelType w:val="hybridMultilevel"/>
    <w:tmpl w:val="6FA23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F4AA9"/>
    <w:multiLevelType w:val="hybridMultilevel"/>
    <w:tmpl w:val="712C0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8FE"/>
    <w:multiLevelType w:val="hybridMultilevel"/>
    <w:tmpl w:val="8F729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448C3"/>
    <w:multiLevelType w:val="hybridMultilevel"/>
    <w:tmpl w:val="B18A8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36A65"/>
    <w:multiLevelType w:val="hybridMultilevel"/>
    <w:tmpl w:val="B5C49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2C"/>
    <w:rsid w:val="0016756D"/>
    <w:rsid w:val="001C022C"/>
    <w:rsid w:val="002A4DD6"/>
    <w:rsid w:val="008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8ED0"/>
  <w15:chartTrackingRefBased/>
  <w15:docId w15:val="{B4F8D652-CE80-4970-A34C-CB7EE96B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22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22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Dehning, Chelsey L</dc:creator>
  <cp:keywords/>
  <dc:description/>
  <cp:lastModifiedBy>Joanne Sandvick</cp:lastModifiedBy>
  <cp:revision>3</cp:revision>
  <cp:lastPrinted>2019-03-19T13:05:00Z</cp:lastPrinted>
  <dcterms:created xsi:type="dcterms:W3CDTF">2019-05-15T18:25:00Z</dcterms:created>
  <dcterms:modified xsi:type="dcterms:W3CDTF">2019-05-15T18:26:00Z</dcterms:modified>
</cp:coreProperties>
</file>